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bookmarkStart w:id="0" w:name="_GoBack"/>
      <w:proofErr w:type="gramStart"/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>Л</w:t>
      </w: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>епка  посуда</w:t>
      </w:r>
      <w:proofErr w:type="gramEnd"/>
    </w:p>
    <w:p w:rsidR="0018226E" w:rsidRPr="008749CB" w:rsidRDefault="0018226E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proofErr w:type="gramStart"/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 xml:space="preserve">Цели: </w:t>
      </w: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 xml:space="preserve"> Закрепить</w:t>
      </w:r>
      <w:proofErr w:type="gramEnd"/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 xml:space="preserve"> названия посуды,её назначение.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>Продолжать развивать умение лепить округлые формы.</w:t>
      </w:r>
    </w:p>
    <w:p w:rsidR="0018226E" w:rsidRPr="008749CB" w:rsidRDefault="0018226E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Рассмотреть картинку и вспомнить кто нарисован на картинке: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«Ой, вы бедные сиротки мои, утюги и сковородки мои, воротитесь вы немытые домой </w:t>
      </w:r>
      <w:r w:rsidRPr="008749CB">
        <w:rPr>
          <w:rFonts w:ascii="Georgia" w:eastAsia="&quot;Times New Roman&quot;" w:hAnsi="Georgia" w:cs="&quot;Times New Roman&quot;"/>
          <w:noProof/>
          <w:sz w:val="32"/>
          <w:szCs w:val="32"/>
          <w:lang w:eastAsia="ru-RU"/>
        </w:rPr>
        <w:drawing>
          <wp:inline distT="0" distB="0" distL="0" distR="0">
            <wp:extent cx="6430010" cy="3452404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34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Т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ы узнал кто это? (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Да! Бабушка Федора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)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Федора: - ой, да, это я бабушка Федора! У меня такое горе! (плачет)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А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какое горе у Федоры? (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Посуда убежала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).</w:t>
      </w:r>
    </w:p>
    <w:p w:rsidR="0018226E" w:rsidRPr="008749CB" w:rsidRDefault="008749CB" w:rsidP="008749CB">
      <w:pPr>
        <w:spacing w:after="0"/>
        <w:ind w:hanging="198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                       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- </w:t>
      </w:r>
      <w:proofErr w:type="gramStart"/>
      <w:r w:rsidRPr="008749CB">
        <w:rPr>
          <w:rFonts w:ascii="Georgia" w:eastAsia="&quot;Times New Roman&quot;" w:hAnsi="Georgia" w:cs="&quot;Times New Roman&quot;"/>
          <w:sz w:val="32"/>
          <w:szCs w:val="32"/>
        </w:rPr>
        <w:t>А</w:t>
      </w:r>
      <w:proofErr w:type="gramEnd"/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почему вся посуда убежала? (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 xml:space="preserve">Потому что грязная </w:t>
      </w:r>
      <w:proofErr w:type="gramStart"/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была,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не</w:t>
      </w:r>
      <w:proofErr w:type="gramEnd"/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 xml:space="preserve"> мытая)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 xml:space="preserve">  </w:t>
      </w:r>
    </w:p>
    <w:p w:rsidR="0018226E" w:rsidRPr="008749CB" w:rsidRDefault="008749CB" w:rsidP="008749CB">
      <w:pPr>
        <w:spacing w:after="0"/>
        <w:ind w:hanging="198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      -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           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proofErr w:type="gramStart"/>
      <w:r w:rsidRPr="008749CB">
        <w:rPr>
          <w:rFonts w:ascii="Georgia" w:eastAsia="&quot;Times New Roman&quot;" w:hAnsi="Georgia" w:cs="&quot;Times New Roman&quot;"/>
          <w:sz w:val="32"/>
          <w:szCs w:val="32"/>
        </w:rPr>
        <w:t>А</w:t>
      </w:r>
      <w:proofErr w:type="gramEnd"/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какая посуда убежала? (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Чайник, ложки, кастрюли, сковородки, тарелки, чашки, блюдца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)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Федора: - Ой горе, горе! Вся посуда убежала!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Д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авай поможем Федоре! Сделаем для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нее новую посуду!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>Физ. минутка</w:t>
      </w:r>
    </w:p>
    <w:tbl>
      <w:tblPr>
        <w:tblStyle w:val="a3"/>
        <w:tblW w:w="1200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6990"/>
      </w:tblGrid>
      <w:tr w:rsidR="0018226E" w:rsidRPr="008749CB">
        <w:trPr>
          <w:trHeight w:val="364"/>
        </w:trPr>
        <w:tc>
          <w:tcPr>
            <w:tcW w:w="400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Вот большой стеклянный чайник.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Очень важный, как начальник.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Вот фарфоровые чашки,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Очень крупные, бедняжки.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Вот фарфоровые блюдца,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Только стукни — разобьются.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Вот серебряные ложки,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lastRenderedPageBreak/>
              <w:t>Голова на тонкой ножке.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 xml:space="preserve">Вот пластмассовый </w:t>
            </w: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поднос.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Он посуду нам принес.</w:t>
            </w:r>
          </w:p>
        </w:tc>
        <w:tc>
          <w:tcPr>
            <w:tcW w:w="558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lastRenderedPageBreak/>
              <w:t>Дети надули животик,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одну руку поставили на пояс, другую изогнули.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Присели, одну руку поставили на пояс.</w:t>
            </w:r>
          </w:p>
          <w:p w:rsidR="0018226E" w:rsidRPr="008749CB" w:rsidRDefault="0018226E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Кружатся, «рисуя» руками круг.</w:t>
            </w:r>
          </w:p>
          <w:p w:rsidR="0018226E" w:rsidRPr="008749CB" w:rsidRDefault="0018226E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Потянулись, сомкнули руки над головой.</w:t>
            </w:r>
          </w:p>
          <w:p w:rsidR="0018226E" w:rsidRPr="008749CB" w:rsidRDefault="0018226E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Вытянуть руки перед собой.</w:t>
            </w:r>
          </w:p>
          <w:p w:rsidR="0018226E" w:rsidRPr="008749CB" w:rsidRDefault="008749CB" w:rsidP="008749CB">
            <w:pPr>
              <w:rPr>
                <w:rFonts w:ascii="Georgia" w:eastAsia="&quot;Times New Roman&quot;" w:hAnsi="Georgia" w:cs="&quot;Times New Roman&quot;"/>
                <w:sz w:val="32"/>
                <w:szCs w:val="32"/>
              </w:rPr>
            </w:pP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>.                    </w:t>
            </w:r>
            <w:r w:rsidRPr="008749CB">
              <w:rPr>
                <w:rFonts w:ascii="Georgia" w:eastAsia="&quot;Times New Roman&quot;" w:hAnsi="Georgia" w:cs="&quot;Times New Roman&quot;"/>
                <w:sz w:val="32"/>
                <w:szCs w:val="32"/>
              </w:rPr>
              <w:t xml:space="preserve">         Н. Нищева</w:t>
            </w:r>
          </w:p>
        </w:tc>
      </w:tr>
    </w:tbl>
    <w:p w:rsidR="0018226E" w:rsidRPr="008749CB" w:rsidRDefault="0018226E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У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вас лежит на столе 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>пластилин</w:t>
      </w:r>
      <w:r w:rsidRPr="008749CB">
        <w:rPr>
          <w:rFonts w:ascii="Georgia" w:eastAsia="&quot;Times New Roman&quot;" w:hAnsi="Georgia" w:cs="&quot;Times New Roman&quot;"/>
          <w:i/>
          <w:sz w:val="32"/>
          <w:szCs w:val="32"/>
        </w:rPr>
        <w:t xml:space="preserve">.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Какого </w:t>
      </w:r>
      <w:proofErr w:type="gramStart"/>
      <w:r w:rsidRPr="008749CB">
        <w:rPr>
          <w:rFonts w:ascii="Georgia" w:eastAsia="&quot;Times New Roman&quot;" w:hAnsi="Georgia" w:cs="&quot;Times New Roman&quot;"/>
          <w:sz w:val="32"/>
          <w:szCs w:val="32"/>
        </w:rPr>
        <w:t>он  цвета</w:t>
      </w:r>
      <w:proofErr w:type="gramEnd"/>
      <w:r w:rsidRPr="008749CB">
        <w:rPr>
          <w:rFonts w:ascii="Georgia" w:eastAsia="&quot;Times New Roman&quot;" w:hAnsi="Georgia" w:cs="&quot;Times New Roman&quot;"/>
          <w:sz w:val="32"/>
          <w:szCs w:val="32"/>
        </w:rPr>
        <w:t>?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(назвать )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П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осмотри, нужно взять пластилин и скатать его между ладонями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кругообразными движениями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, получится красивый шарик, теперь нужно вдавить середину шарика, чтобы получилось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углубление, затем большим и указательным пальцами прищипнуть края. Смотрите ребята, какая красивая кружечка получилась. А теперь все взяли пластилин и попробуйте слепить блюдце. Берем пластилин, скатываем между ладонями, чтобы получился шарик и расплющить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ладошками, получилось блюдечк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о.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По ходу лепки оказывае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м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помощь детям в выполнении задания.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Слепить можно не одну чайную пару.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               </w:t>
      </w: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 xml:space="preserve"> Провести пальчиковую гимнастику: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430010" cy="339797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33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Бабушка Федора благодарит детей за помощь, обещает беречь посуду, мыть её.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-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>Кто приходил к нам в гости?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                        - Какое горе у Федоры?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>                        - Как мы помогли Федоре?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Можно </w:t>
      </w:r>
      <w:proofErr w:type="gramStart"/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организовать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выставку</w:t>
      </w:r>
      <w:proofErr w:type="gramEnd"/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 изделий.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мамам можно попутно слепить сахарницу с крышкой. Затем в свободной деятельности слепить кружку </w:t>
      </w:r>
      <w:r w:rsidRPr="008749CB">
        <w:rPr>
          <w:rFonts w:ascii="Georgia" w:eastAsia="&quot;Times New Roman&quot;" w:hAnsi="Georgia" w:cs="&quot;Times New Roman&quot;"/>
          <w:sz w:val="32"/>
          <w:szCs w:val="32"/>
        </w:rPr>
        <w:t xml:space="preserve">другим </w:t>
      </w:r>
      <w:proofErr w:type="gramStart"/>
      <w:r w:rsidRPr="008749CB">
        <w:rPr>
          <w:rFonts w:ascii="Georgia" w:eastAsia="&quot;Times New Roman&quot;" w:hAnsi="Georgia" w:cs="&quot;Times New Roman&quot;"/>
          <w:sz w:val="32"/>
          <w:szCs w:val="32"/>
        </w:rPr>
        <w:t>способом.(</w:t>
      </w:r>
      <w:proofErr w:type="gramEnd"/>
      <w:r w:rsidRPr="008749CB">
        <w:rPr>
          <w:rFonts w:ascii="Georgia" w:eastAsia="&quot;Times New Roman&quot;" w:hAnsi="Georgia" w:cs="&quot;Times New Roman&quot;"/>
          <w:sz w:val="32"/>
          <w:szCs w:val="32"/>
        </w:rPr>
        <w:t>Скатать длинную тонкую колбаску и укладыватьеё по спирали вверх).</w:t>
      </w:r>
    </w:p>
    <w:p w:rsidR="0018226E" w:rsidRPr="008749CB" w:rsidRDefault="008749CB" w:rsidP="008749CB">
      <w:pPr>
        <w:spacing w:after="0"/>
        <w:rPr>
          <w:rFonts w:ascii="Georgia" w:eastAsia="&quot;Times New Roman&quot;" w:hAnsi="Georgia" w:cs="&quot;Times New Roman&quot;"/>
          <w:b/>
          <w:bCs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b/>
          <w:bCs/>
          <w:sz w:val="32"/>
          <w:szCs w:val="32"/>
        </w:rPr>
        <w:t xml:space="preserve">                              СПАСИБО.</w:t>
      </w:r>
    </w:p>
    <w:p w:rsidR="0018226E" w:rsidRPr="008749CB" w:rsidRDefault="0018226E" w:rsidP="008749CB">
      <w:pPr>
        <w:spacing w:after="0"/>
        <w:rPr>
          <w:rFonts w:ascii="Georgia" w:eastAsia="&quot;Times New Roman&quot;" w:hAnsi="Georgia" w:cs="&quot;Times New Roman&quot;"/>
          <w:sz w:val="32"/>
          <w:szCs w:val="32"/>
        </w:rPr>
      </w:pPr>
    </w:p>
    <w:p w:rsidR="0018226E" w:rsidRPr="008749CB" w:rsidRDefault="008749CB" w:rsidP="008749CB">
      <w:pPr>
        <w:spacing w:after="0"/>
        <w:rPr>
          <w:rFonts w:ascii="Georgia" w:hAnsi="Georgia"/>
          <w:sz w:val="32"/>
          <w:szCs w:val="32"/>
        </w:rPr>
      </w:pPr>
      <w:r w:rsidRPr="008749CB">
        <w:rPr>
          <w:rFonts w:ascii="Georgia" w:eastAsia="&quot;Times New Roman&quot;" w:hAnsi="Georgia" w:cs="&quot;Times New Roman&quot;"/>
          <w:sz w:val="32"/>
          <w:szCs w:val="32"/>
        </w:rPr>
        <w:br/>
      </w:r>
      <w:bookmarkEnd w:id="0"/>
    </w:p>
    <w:sectPr w:rsidR="0018226E" w:rsidRPr="008749CB">
      <w:pgSz w:w="11906" w:h="16838"/>
      <w:pgMar w:top="314" w:right="6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6E"/>
    <w:rsid w:val="0018226E"/>
    <w:rsid w:val="008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2020-04-30T05:33:00Z</dcterms:created>
  <dcterms:modified xsi:type="dcterms:W3CDTF">2020-04-30T05:33:00Z</dcterms:modified>
  <cp:version>0900.0100.01</cp:version>
</cp:coreProperties>
</file>