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C8" w:rsidRPr="004C7DF9" w:rsidRDefault="004C7DF9">
      <w:pPr>
        <w:pStyle w:val="10"/>
        <w:keepNext/>
        <w:keepLines/>
        <w:shd w:val="clear" w:color="auto" w:fill="auto"/>
        <w:ind w:left="720"/>
        <w:rPr>
          <w:sz w:val="40"/>
          <w:szCs w:val="40"/>
        </w:rPr>
      </w:pPr>
      <w:bookmarkStart w:id="0" w:name="bookmark0"/>
      <w:r w:rsidRPr="004C7DF9">
        <w:rPr>
          <w:sz w:val="40"/>
          <w:szCs w:val="40"/>
        </w:rPr>
        <w:t>Возрастные особенности развития ребенка</w:t>
      </w:r>
      <w:r w:rsidR="00E06D1C" w:rsidRPr="004C7DF9">
        <w:rPr>
          <w:sz w:val="40"/>
          <w:szCs w:val="40"/>
        </w:rPr>
        <w:t xml:space="preserve"> 4-5</w:t>
      </w:r>
      <w:bookmarkEnd w:id="0"/>
      <w:r w:rsidRPr="004C7DF9">
        <w:rPr>
          <w:sz w:val="40"/>
          <w:szCs w:val="40"/>
        </w:rPr>
        <w:t xml:space="preserve"> лет.</w:t>
      </w:r>
    </w:p>
    <w:p w:rsidR="004C7DF9" w:rsidRDefault="004C7DF9">
      <w:pPr>
        <w:pStyle w:val="2"/>
        <w:shd w:val="clear" w:color="auto" w:fill="auto"/>
        <w:ind w:left="20" w:right="20" w:firstLine="260"/>
      </w:pPr>
    </w:p>
    <w:p w:rsidR="00796EC8" w:rsidRPr="004C7DF9" w:rsidRDefault="00E06D1C">
      <w:pPr>
        <w:pStyle w:val="2"/>
        <w:shd w:val="clear" w:color="auto" w:fill="auto"/>
        <w:ind w:left="20" w:right="20" w:firstLine="260"/>
        <w:rPr>
          <w:sz w:val="28"/>
          <w:szCs w:val="28"/>
        </w:rPr>
      </w:pPr>
      <w:r w:rsidRPr="004C7DF9">
        <w:rPr>
          <w:sz w:val="28"/>
          <w:szCs w:val="28"/>
        </w:rPr>
        <w:t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Поэтому дети обращаются к сверстнику, когда он не</w:t>
      </w:r>
      <w:r w:rsidRPr="004C7DF9">
        <w:rPr>
          <w:sz w:val="28"/>
          <w:szCs w:val="28"/>
        </w:rPr>
        <w:t xml:space="preserve"> придерживается норм и правил, со словами «так не поступают», «так нельзя» и т. п. Как правило, к 5 годам дети без напоминания взрослого здороваются и прощаются, говорят «спасибо» и «пожалуйста», не перебивают взрослого, вежливо обращаются к нему. Кроме, т</w:t>
      </w:r>
      <w:r w:rsidRPr="004C7DF9">
        <w:rPr>
          <w:sz w:val="28"/>
          <w:szCs w:val="28"/>
        </w:rPr>
        <w:t>ого, они могут по собственной инициативе убирать игрушки, выполнять простые трудовые обязанности, доводить дело до конца. Тем не менее, следование таким правилам часто бывает неустойчивым — дети легко отвлекаются на то, что им более интересно, а бывает, чт</w:t>
      </w:r>
      <w:r w:rsidRPr="004C7DF9">
        <w:rPr>
          <w:sz w:val="28"/>
          <w:szCs w:val="28"/>
        </w:rPr>
        <w:t xml:space="preserve">о ребёнок хорошо себя ведёт только в присутствии наиболее значимых для него людей. В этом возрасте у детей появляются представления о том, как положено себя вести девочкам, и как — мальчикам. Дети хорошо выделяют несоответствие нормам и правилам не только </w:t>
      </w:r>
      <w:r w:rsidRPr="004C7DF9">
        <w:rPr>
          <w:sz w:val="28"/>
          <w:szCs w:val="28"/>
        </w:rPr>
        <w:t>в поведении другого, но и в своём собственном и эмоционально его переживают, что повышает их возможности регулировать поведение. Таким образом, поведение ребёнка 4—5 лет не столь импульсивно и непосредственно, как в 3—4 года, хотя в некоторых ситуациях ему</w:t>
      </w:r>
      <w:r w:rsidRPr="004C7DF9">
        <w:rPr>
          <w:sz w:val="28"/>
          <w:szCs w:val="28"/>
        </w:rPr>
        <w:t xml:space="preserve"> всё ещё требуется напоминание взрослого или сверстников о необходимости придерживаться тех или иных норм и правил. Для этого возраста характерно появление групповых традиций: </w:t>
      </w:r>
      <w:proofErr w:type="gramStart"/>
      <w:r w:rsidRPr="004C7DF9">
        <w:rPr>
          <w:sz w:val="28"/>
          <w:szCs w:val="28"/>
        </w:rPr>
        <w:t>кто</w:t>
      </w:r>
      <w:proofErr w:type="gramEnd"/>
      <w:r w:rsidRPr="004C7DF9">
        <w:rPr>
          <w:sz w:val="28"/>
          <w:szCs w:val="28"/>
        </w:rPr>
        <w:t xml:space="preserve"> где сидит, последовательность игр, как поздравляют друг друга с днём рождени</w:t>
      </w:r>
      <w:r w:rsidRPr="004C7DF9">
        <w:rPr>
          <w:sz w:val="28"/>
          <w:szCs w:val="28"/>
        </w:rPr>
        <w:t>я, элементы группового жаргона и т. п.</w:t>
      </w:r>
    </w:p>
    <w:p w:rsidR="00796EC8" w:rsidRPr="004C7DF9" w:rsidRDefault="00E06D1C">
      <w:pPr>
        <w:pStyle w:val="2"/>
        <w:shd w:val="clear" w:color="auto" w:fill="auto"/>
        <w:ind w:left="20" w:right="20"/>
        <w:rPr>
          <w:sz w:val="28"/>
          <w:szCs w:val="28"/>
        </w:rPr>
      </w:pPr>
      <w:r w:rsidRPr="004C7DF9">
        <w:rPr>
          <w:sz w:val="28"/>
          <w:szCs w:val="28"/>
        </w:rPr>
        <w:t xml:space="preserve">В этом возрасте детьми хорошо освоен алгоритм процессов умывания, одевания, купания, приёма пищи, уборки помещения. Дошкольники знают и используют по назначению атрибуты, сопровождающие эти процессы: мыло, полотенце, </w:t>
      </w:r>
      <w:r w:rsidRPr="004C7DF9">
        <w:rPr>
          <w:sz w:val="28"/>
          <w:szCs w:val="28"/>
        </w:rPr>
        <w:t>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</w:t>
      </w:r>
    </w:p>
    <w:p w:rsidR="00796EC8" w:rsidRPr="004C7DF9" w:rsidRDefault="00E06D1C">
      <w:pPr>
        <w:pStyle w:val="2"/>
        <w:shd w:val="clear" w:color="auto" w:fill="auto"/>
        <w:ind w:left="20" w:right="20" w:firstLine="260"/>
        <w:rPr>
          <w:sz w:val="28"/>
          <w:szCs w:val="28"/>
        </w:rPr>
      </w:pPr>
      <w:r w:rsidRPr="004C7DF9">
        <w:rPr>
          <w:sz w:val="28"/>
          <w:szCs w:val="28"/>
        </w:rPr>
        <w:t>Появляется сосредоточенность на своём самочувствии, ребёнка начинает волновать тема собственного здор</w:t>
      </w:r>
      <w:r w:rsidRPr="004C7DF9">
        <w:rPr>
          <w:sz w:val="28"/>
          <w:szCs w:val="28"/>
        </w:rPr>
        <w:t>овья. К 4—5 годам ребёнок способен элементарно охарактеризовать своё самочувствие, привлечь внимание взрослого в случае недомогания.</w:t>
      </w:r>
    </w:p>
    <w:p w:rsidR="00796EC8" w:rsidRPr="004C7DF9" w:rsidRDefault="00E06D1C">
      <w:pPr>
        <w:pStyle w:val="2"/>
        <w:shd w:val="clear" w:color="auto" w:fill="auto"/>
        <w:ind w:left="20" w:right="20"/>
        <w:rPr>
          <w:sz w:val="28"/>
          <w:szCs w:val="28"/>
        </w:rPr>
      </w:pPr>
      <w:proofErr w:type="gramStart"/>
      <w:r w:rsidRPr="004C7DF9">
        <w:rPr>
          <w:sz w:val="28"/>
          <w:szCs w:val="28"/>
        </w:rPr>
        <w:t>Дети 4—5 лет имеют дифференцированное представление о собственной гендерной принадлежности, аргументируют её по ряду призна</w:t>
      </w:r>
      <w:r w:rsidRPr="004C7DF9">
        <w:rPr>
          <w:sz w:val="28"/>
          <w:szCs w:val="28"/>
        </w:rPr>
        <w:t>ков («Я мальчик, я ношу брючки, а не платьица, у меня короткая причёска»); проявляют стремление к взрослению в соответствии с адекватной гендерной ролью: мальчик — сын, внук, брат, отец, мужчина; девочка — дочь, внучка, сестра, мать, женщина.</w:t>
      </w:r>
      <w:proofErr w:type="gramEnd"/>
      <w:r w:rsidRPr="004C7DF9">
        <w:rPr>
          <w:sz w:val="28"/>
          <w:szCs w:val="28"/>
        </w:rPr>
        <w:t xml:space="preserve"> Они овладеваю</w:t>
      </w:r>
      <w:r w:rsidRPr="004C7DF9">
        <w:rPr>
          <w:sz w:val="28"/>
          <w:szCs w:val="28"/>
        </w:rPr>
        <w:t xml:space="preserve">т отдельными способами  действий, доминирующих в поведении взрослых людей </w:t>
      </w:r>
      <w:proofErr w:type="gramStart"/>
      <w:r w:rsidRPr="004C7DF9">
        <w:rPr>
          <w:sz w:val="28"/>
          <w:szCs w:val="28"/>
        </w:rPr>
        <w:t>соответствующего</w:t>
      </w:r>
      <w:proofErr w:type="gramEnd"/>
      <w:r w:rsidRPr="004C7DF9">
        <w:rPr>
          <w:sz w:val="28"/>
          <w:szCs w:val="28"/>
        </w:rPr>
        <w:t xml:space="preserve"> гендера. Так, мальчики стараются выполнять задания, требующие проявления силовых качеств, а девочки реализуют себя в играх «Дочки-матери», «Модель», «Балерина» и бол</w:t>
      </w:r>
      <w:r w:rsidRPr="004C7DF9">
        <w:rPr>
          <w:sz w:val="28"/>
          <w:szCs w:val="28"/>
        </w:rPr>
        <w:t>ьше тяготеют к «красивым» действиям. К 5 годам дети имеют представления об особенностях 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качествах,</w:t>
      </w:r>
    </w:p>
    <w:p w:rsidR="00796EC8" w:rsidRPr="004C7DF9" w:rsidRDefault="00E06D1C">
      <w:pPr>
        <w:pStyle w:val="2"/>
        <w:shd w:val="clear" w:color="auto" w:fill="auto"/>
        <w:ind w:left="20" w:right="20"/>
        <w:rPr>
          <w:sz w:val="28"/>
          <w:szCs w:val="28"/>
        </w:rPr>
      </w:pPr>
      <w:r w:rsidRPr="004C7DF9">
        <w:rPr>
          <w:sz w:val="28"/>
          <w:szCs w:val="28"/>
        </w:rPr>
        <w:t>умеют р</w:t>
      </w:r>
      <w:r w:rsidRPr="004C7DF9">
        <w:rPr>
          <w:sz w:val="28"/>
          <w:szCs w:val="28"/>
        </w:rPr>
        <w:t>аспознавать и оценивать адекватно гендерной принадлежности эмоциональные состояния и поступки взрослых людей разного пола.</w:t>
      </w:r>
    </w:p>
    <w:p w:rsidR="00796EC8" w:rsidRPr="004C7DF9" w:rsidRDefault="00E06D1C">
      <w:pPr>
        <w:pStyle w:val="2"/>
        <w:shd w:val="clear" w:color="auto" w:fill="auto"/>
        <w:ind w:left="20" w:right="20" w:firstLine="280"/>
        <w:rPr>
          <w:sz w:val="28"/>
          <w:szCs w:val="28"/>
        </w:rPr>
      </w:pPr>
      <w:r w:rsidRPr="004C7DF9">
        <w:rPr>
          <w:sz w:val="28"/>
          <w:szCs w:val="28"/>
        </w:rPr>
        <w:lastRenderedPageBreak/>
        <w:t>К 4 годам основные трудности в поведении и общении ребёнка с окружающими, которые были связаны с кризисом 3 лет (упрямство, строптиво</w:t>
      </w:r>
      <w:r w:rsidRPr="004C7DF9">
        <w:rPr>
          <w:sz w:val="28"/>
          <w:szCs w:val="28"/>
        </w:rPr>
        <w:t>сть, конфликтность и др.), постепенно уходят в прошлое, и любознательный малыш активно осваивает окружающий его мир предметов и вещей, мир человеческих отношений. Лучше всего это удается детям в игре. Дети 4—5 лет продолжают проигрывать действия с предмета</w:t>
      </w:r>
      <w:r w:rsidRPr="004C7DF9">
        <w:rPr>
          <w:sz w:val="28"/>
          <w:szCs w:val="28"/>
        </w:rPr>
        <w:t>ми, но теперь внешняя последовательность этих действий уже соответствует реальной действительности: ребёнок сначала режет хлеб и только потом ставит его на стол перед куклами (в раннем и в. самом начале дошкольного возраста последовательность действий не и</w:t>
      </w:r>
      <w:r w:rsidRPr="004C7DF9">
        <w:rPr>
          <w:sz w:val="28"/>
          <w:szCs w:val="28"/>
        </w:rPr>
        <w:t>мела для игры такого значения). В игре дети называют свои роли, понимают условность принятых ролей. Происходит разделение игровых и реальных взаимоотношений. В процессе игры роли могут меняться.</w:t>
      </w:r>
    </w:p>
    <w:p w:rsidR="00796EC8" w:rsidRPr="004C7DF9" w:rsidRDefault="00E06D1C">
      <w:pPr>
        <w:pStyle w:val="2"/>
        <w:shd w:val="clear" w:color="auto" w:fill="auto"/>
        <w:ind w:left="20" w:right="20" w:firstLine="280"/>
        <w:rPr>
          <w:sz w:val="28"/>
          <w:szCs w:val="28"/>
        </w:rPr>
      </w:pPr>
      <w:r w:rsidRPr="004C7DF9">
        <w:rPr>
          <w:sz w:val="28"/>
          <w:szCs w:val="28"/>
        </w:rPr>
        <w:t>В 4—5 лет сверстники становятся для ребёнка более привлекател</w:t>
      </w:r>
      <w:r w:rsidRPr="004C7DF9">
        <w:rPr>
          <w:sz w:val="28"/>
          <w:szCs w:val="28"/>
        </w:rPr>
        <w:t xml:space="preserve">ьными и предпочитаемыми партнёрами по игре, чем взрослый. </w:t>
      </w:r>
      <w:proofErr w:type="gramStart"/>
      <w:r w:rsidRPr="004C7DF9">
        <w:rPr>
          <w:sz w:val="28"/>
          <w:szCs w:val="28"/>
        </w:rPr>
        <w:t>В общую игру вовлекается от двух до пяти детей, а продолжительность совместных игр составляет в среднем 15—20 мин, в отдельных случаях может достигать и 40—50 мин. Дети этого возраста становятся бол</w:t>
      </w:r>
      <w:r w:rsidRPr="004C7DF9">
        <w:rPr>
          <w:sz w:val="28"/>
          <w:szCs w:val="28"/>
        </w:rPr>
        <w:t>ее избирательными во взаимоотношениях и общении: у них есть постоянные партнёры по играм (хотя в течение года они могут и поменяться несколько раз), всё более ярко проявляется предпочтение к играм</w:t>
      </w:r>
      <w:proofErr w:type="gramEnd"/>
      <w:r w:rsidRPr="004C7DF9">
        <w:rPr>
          <w:sz w:val="28"/>
          <w:szCs w:val="28"/>
        </w:rPr>
        <w:t xml:space="preserve"> с детьми одного пола. Правда, ребёнок ещё не относится к др</w:t>
      </w:r>
      <w:r w:rsidRPr="004C7DF9">
        <w:rPr>
          <w:sz w:val="28"/>
          <w:szCs w:val="28"/>
        </w:rPr>
        <w:t>угому ребёнку как к равному партнеру по игре. Постепенно усложняются реплики персонажей, дети ориентируются на ролевые высказывания друг друга, часто в таком общении происходит дальнейшее развитие сюжета. При разрешении конфликтов в игре дети всё чаще стар</w:t>
      </w:r>
      <w:r w:rsidRPr="004C7DF9">
        <w:rPr>
          <w:sz w:val="28"/>
          <w:szCs w:val="28"/>
        </w:rPr>
        <w:t>аются договориться с партнёром, объяснить свои желания, а не настоять на своём.</w:t>
      </w:r>
    </w:p>
    <w:p w:rsidR="00796EC8" w:rsidRPr="004C7DF9" w:rsidRDefault="00E06D1C">
      <w:pPr>
        <w:pStyle w:val="2"/>
        <w:shd w:val="clear" w:color="auto" w:fill="auto"/>
        <w:ind w:left="20" w:right="20"/>
        <w:rPr>
          <w:sz w:val="28"/>
          <w:szCs w:val="28"/>
        </w:rPr>
      </w:pPr>
      <w:r w:rsidRPr="004C7DF9">
        <w:rPr>
          <w:sz w:val="28"/>
          <w:szCs w:val="28"/>
        </w:rPr>
        <w:t xml:space="preserve">Развивается моторика дошкольников. </w:t>
      </w:r>
      <w:proofErr w:type="gramStart"/>
      <w:r w:rsidRPr="004C7DF9">
        <w:rPr>
          <w:sz w:val="28"/>
          <w:szCs w:val="28"/>
        </w:rPr>
        <w:t xml:space="preserve">Так, в 4—5 лет дети умеют перешагивать через рейки гимнастической лестницы, горизонтально расположенной на опорах (на высоте 20 см от пола), </w:t>
      </w:r>
      <w:r w:rsidRPr="004C7DF9">
        <w:rPr>
          <w:sz w:val="28"/>
          <w:szCs w:val="28"/>
        </w:rPr>
        <w:t>руки на поясе; подбрасывают мяч вверх и ловят его двумя руками (не менее трёх-четырёх раз подряд в удобном для ребёнка темпе); нанизывают бусины средней величины (или пуговицы) на толстую леску (или тонкий шнурок с жёстким наконечником).</w:t>
      </w:r>
      <w:proofErr w:type="gramEnd"/>
      <w:r w:rsidRPr="004C7DF9">
        <w:rPr>
          <w:sz w:val="28"/>
          <w:szCs w:val="28"/>
        </w:rPr>
        <w:t xml:space="preserve"> Ребёнок способен а</w:t>
      </w:r>
      <w:r w:rsidRPr="004C7DF9">
        <w:rPr>
          <w:sz w:val="28"/>
          <w:szCs w:val="28"/>
        </w:rPr>
        <w:t xml:space="preserve">ктивно и осознанно усваивать разучиваемые движения, их элементы, что позволяет ему расширять и обогащать репертуар уже освоенных основных движений более </w:t>
      </w:r>
      <w:proofErr w:type="gramStart"/>
      <w:r w:rsidRPr="004C7DF9">
        <w:rPr>
          <w:sz w:val="28"/>
          <w:szCs w:val="28"/>
        </w:rPr>
        <w:t>сложными</w:t>
      </w:r>
      <w:proofErr w:type="gramEnd"/>
      <w:r w:rsidRPr="004C7DF9">
        <w:rPr>
          <w:sz w:val="28"/>
          <w:szCs w:val="28"/>
        </w:rPr>
        <w:t>.</w:t>
      </w:r>
    </w:p>
    <w:p w:rsidR="00796EC8" w:rsidRPr="004C7DF9" w:rsidRDefault="00E06D1C">
      <w:pPr>
        <w:pStyle w:val="2"/>
        <w:shd w:val="clear" w:color="auto" w:fill="auto"/>
        <w:tabs>
          <w:tab w:val="left" w:pos="6896"/>
        </w:tabs>
        <w:ind w:left="20" w:right="20" w:firstLine="280"/>
        <w:rPr>
          <w:sz w:val="28"/>
          <w:szCs w:val="28"/>
        </w:rPr>
      </w:pPr>
      <w:r w:rsidRPr="004C7DF9">
        <w:rPr>
          <w:sz w:val="28"/>
          <w:szCs w:val="28"/>
        </w:rPr>
        <w:t>В возрасте от 4 до 5 лет продолжается усвоение детьми общепринятых сенсорных эталонов, овладе</w:t>
      </w:r>
      <w:r w:rsidRPr="004C7DF9">
        <w:rPr>
          <w:sz w:val="28"/>
          <w:szCs w:val="28"/>
        </w:rPr>
        <w:t>ние способами их использования и совершенствование обследования предметов. К 5 годам дети, как правило, уже хорошо владеют представлениями об основных цветах, геометрических формах и отношениях величин. Ребёнок уже может произвольно наблюдать, рассматриват</w:t>
      </w:r>
      <w:r w:rsidRPr="004C7DF9">
        <w:rPr>
          <w:sz w:val="28"/>
          <w:szCs w:val="28"/>
        </w:rPr>
        <w:t>ь и искать предметы в окружающем его пространстве. При обследовании несложных предметов он способен придерживаться определённой последовательности:</w:t>
      </w:r>
      <w:r w:rsidRPr="004C7DF9">
        <w:rPr>
          <w:sz w:val="28"/>
          <w:szCs w:val="28"/>
        </w:rPr>
        <w:tab/>
        <w:t>выделять основные части,</w:t>
      </w:r>
    </w:p>
    <w:p w:rsidR="00796EC8" w:rsidRPr="004C7DF9" w:rsidRDefault="00E06D1C">
      <w:pPr>
        <w:pStyle w:val="2"/>
        <w:shd w:val="clear" w:color="auto" w:fill="auto"/>
        <w:ind w:left="20" w:right="20"/>
        <w:rPr>
          <w:sz w:val="28"/>
          <w:szCs w:val="28"/>
        </w:rPr>
      </w:pPr>
      <w:r w:rsidRPr="004C7DF9">
        <w:rPr>
          <w:sz w:val="28"/>
          <w:szCs w:val="28"/>
        </w:rPr>
        <w:t xml:space="preserve">определять их цвет, форму и величину, а затем — дополнительные части. Восприятие в </w:t>
      </w:r>
      <w:r w:rsidRPr="004C7DF9">
        <w:rPr>
          <w:sz w:val="28"/>
          <w:szCs w:val="28"/>
        </w:rPr>
        <w:t>этом возрасте постепенно становится осмысленным, целенаправленным и анализирующим.</w:t>
      </w:r>
    </w:p>
    <w:p w:rsidR="00796EC8" w:rsidRPr="004C7DF9" w:rsidRDefault="00E06D1C">
      <w:pPr>
        <w:pStyle w:val="2"/>
        <w:shd w:val="clear" w:color="auto" w:fill="auto"/>
        <w:ind w:left="20" w:right="20" w:firstLine="280"/>
        <w:rPr>
          <w:sz w:val="28"/>
          <w:szCs w:val="28"/>
        </w:rPr>
      </w:pPr>
      <w:r w:rsidRPr="004C7DF9">
        <w:rPr>
          <w:sz w:val="28"/>
          <w:szCs w:val="28"/>
        </w:rPr>
        <w:t>В среднем дошкольном возрасте связь мышления и действий сохраняется, но уже не является такой непосредственной, как раньше. Во многих случаях не требуется</w:t>
      </w:r>
    </w:p>
    <w:p w:rsidR="004C7DF9" w:rsidRDefault="00E06D1C">
      <w:pPr>
        <w:pStyle w:val="2"/>
        <w:shd w:val="clear" w:color="auto" w:fill="auto"/>
        <w:ind w:left="20" w:right="20"/>
        <w:rPr>
          <w:rStyle w:val="11"/>
          <w:sz w:val="28"/>
          <w:szCs w:val="28"/>
        </w:rPr>
      </w:pPr>
      <w:r w:rsidRPr="004C7DF9">
        <w:rPr>
          <w:rStyle w:val="11"/>
          <w:sz w:val="28"/>
          <w:szCs w:val="28"/>
        </w:rPr>
        <w:t>практического мани</w:t>
      </w:r>
      <w:r w:rsidRPr="004C7DF9">
        <w:rPr>
          <w:rStyle w:val="11"/>
          <w:sz w:val="28"/>
          <w:szCs w:val="28"/>
        </w:rPr>
        <w:t xml:space="preserve">пулирования с объектом, но во всех случаях ребёнку необходимо отчётливо воспринимать и наглядно представлять этот объект. </w:t>
      </w:r>
    </w:p>
    <w:p w:rsidR="00796EC8" w:rsidRPr="004C7DF9" w:rsidRDefault="00E06D1C">
      <w:pPr>
        <w:pStyle w:val="2"/>
        <w:shd w:val="clear" w:color="auto" w:fill="auto"/>
        <w:ind w:left="20" w:right="20"/>
        <w:rPr>
          <w:sz w:val="28"/>
          <w:szCs w:val="28"/>
        </w:rPr>
      </w:pPr>
      <w:r w:rsidRPr="004C7DF9">
        <w:rPr>
          <w:rStyle w:val="11"/>
          <w:sz w:val="28"/>
          <w:szCs w:val="28"/>
        </w:rPr>
        <w:lastRenderedPageBreak/>
        <w:t>Мышление детей 4—5 лет протекает в форме наглядных образов, следуя за восприятием. Например, дети могут понять, что такое план комнаты</w:t>
      </w:r>
      <w:r w:rsidRPr="004C7DF9">
        <w:rPr>
          <w:rStyle w:val="11"/>
          <w:sz w:val="28"/>
          <w:szCs w:val="28"/>
        </w:rPr>
        <w:t xml:space="preserve">. Если ребёнку предложить план части групповой комнаты, то он поймёт, что на нём изображено. При этом возможна незначительная помощь взрослого, например, объяснение того, как обозначают окна и двери на плане. С помощью схематического изображения групповой </w:t>
      </w:r>
      <w:r w:rsidRPr="004C7DF9">
        <w:rPr>
          <w:rStyle w:val="11"/>
          <w:sz w:val="28"/>
          <w:szCs w:val="28"/>
        </w:rPr>
        <w:t>комнаты дети могут найти спрятанную игрушку (по отметке на плане).</w:t>
      </w:r>
    </w:p>
    <w:p w:rsidR="00796EC8" w:rsidRPr="004C7DF9" w:rsidRDefault="00E06D1C">
      <w:pPr>
        <w:pStyle w:val="2"/>
        <w:shd w:val="clear" w:color="auto" w:fill="auto"/>
        <w:ind w:left="20" w:right="20"/>
        <w:rPr>
          <w:sz w:val="28"/>
          <w:szCs w:val="28"/>
        </w:rPr>
      </w:pPr>
      <w:r w:rsidRPr="004C7DF9">
        <w:rPr>
          <w:rStyle w:val="11"/>
          <w:sz w:val="28"/>
          <w:szCs w:val="28"/>
        </w:rPr>
        <w:t xml:space="preserve"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предметы). Важным показателем </w:t>
      </w:r>
      <w:r w:rsidRPr="004C7DF9">
        <w:rPr>
          <w:rStyle w:val="11"/>
          <w:sz w:val="28"/>
          <w:szCs w:val="28"/>
        </w:rPr>
        <w:t>развития внимания является то, что к 5 годам в деятельности ребёнка появляется действие по правилу —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</w:t>
      </w:r>
      <w:r w:rsidRPr="004C7DF9">
        <w:rPr>
          <w:rStyle w:val="11"/>
          <w:sz w:val="28"/>
          <w:szCs w:val="28"/>
        </w:rPr>
        <w:t>) и подвижные (прятки, салочки).</w:t>
      </w:r>
    </w:p>
    <w:p w:rsidR="00796EC8" w:rsidRPr="004C7DF9" w:rsidRDefault="00E06D1C">
      <w:pPr>
        <w:pStyle w:val="2"/>
        <w:shd w:val="clear" w:color="auto" w:fill="auto"/>
        <w:ind w:left="20" w:right="20" w:firstLine="260"/>
        <w:rPr>
          <w:sz w:val="28"/>
          <w:szCs w:val="28"/>
        </w:rPr>
      </w:pPr>
      <w:r w:rsidRPr="004C7DF9">
        <w:rPr>
          <w:rStyle w:val="11"/>
          <w:sz w:val="28"/>
          <w:szCs w:val="28"/>
        </w:rPr>
        <w:t>В дошкольном возрасте интенсивно развивается память ребёнка. В 5 лет он может запомнить уже 5—6 предметов (из 10—15), изображённых на предъявляемых ему картинках.</w:t>
      </w:r>
    </w:p>
    <w:p w:rsidR="00796EC8" w:rsidRPr="004C7DF9" w:rsidRDefault="00E06D1C">
      <w:pPr>
        <w:pStyle w:val="2"/>
        <w:shd w:val="clear" w:color="auto" w:fill="auto"/>
        <w:ind w:left="20" w:right="20" w:firstLine="260"/>
        <w:rPr>
          <w:sz w:val="28"/>
          <w:szCs w:val="28"/>
        </w:rPr>
      </w:pPr>
      <w:proofErr w:type="gramStart"/>
      <w:r w:rsidRPr="004C7DF9">
        <w:rPr>
          <w:rStyle w:val="11"/>
          <w:sz w:val="28"/>
          <w:szCs w:val="28"/>
        </w:rPr>
        <w:t>В возрасте 4—5 лет преобладает репродуктивное воображение, в</w:t>
      </w:r>
      <w:r w:rsidRPr="004C7DF9">
        <w:rPr>
          <w:rStyle w:val="11"/>
          <w:sz w:val="28"/>
          <w:szCs w:val="28"/>
        </w:rPr>
        <w:t>оссоздающее образы, которые описываются в стихах, рассказах взрослого, встречаются в мультфильмах и т. д. Особенности образов, воображения зависят от опыта ребёнка и уровня понимания им того, что он слышит от взрослых, видит на картинках и т. д. В них част</w:t>
      </w:r>
      <w:r w:rsidRPr="004C7DF9">
        <w:rPr>
          <w:rStyle w:val="11"/>
          <w:sz w:val="28"/>
          <w:szCs w:val="28"/>
        </w:rPr>
        <w:t>о смешивается реальное и сказочное, фантастическое.</w:t>
      </w:r>
      <w:proofErr w:type="gramEnd"/>
      <w:r w:rsidRPr="004C7DF9">
        <w:rPr>
          <w:rStyle w:val="11"/>
          <w:sz w:val="28"/>
          <w:szCs w:val="28"/>
        </w:rPr>
        <w:t xml:space="preserve"> Воображение помогает ребёнку познавать окружающий мир, переходить от </w:t>
      </w:r>
      <w:proofErr w:type="gramStart"/>
      <w:r w:rsidRPr="004C7DF9">
        <w:rPr>
          <w:rStyle w:val="11"/>
          <w:sz w:val="28"/>
          <w:szCs w:val="28"/>
        </w:rPr>
        <w:t>известного</w:t>
      </w:r>
      <w:proofErr w:type="gramEnd"/>
      <w:r w:rsidRPr="004C7DF9">
        <w:rPr>
          <w:rStyle w:val="11"/>
          <w:sz w:val="28"/>
          <w:szCs w:val="28"/>
        </w:rPr>
        <w:t xml:space="preserve"> к неизвестному. Однако образы у ребёнка 4—5 лет разрозненны и зависят от меняющихся внешних условий, поскольку ещё отсутству</w:t>
      </w:r>
      <w:r w:rsidRPr="004C7DF9">
        <w:rPr>
          <w:rStyle w:val="11"/>
          <w:sz w:val="28"/>
          <w:szCs w:val="28"/>
        </w:rPr>
        <w:t>ют целенаправленные действия воображения. Детские сочинения ещё нельзя считать проявлением продуктивного воображения, так как они в основном не имеют еще определенной цели и строятся без какого-либо предварительного замысла. Элементы же продуктивного вообр</w:t>
      </w:r>
      <w:r w:rsidRPr="004C7DF9">
        <w:rPr>
          <w:rStyle w:val="11"/>
          <w:sz w:val="28"/>
          <w:szCs w:val="28"/>
        </w:rPr>
        <w:t xml:space="preserve">ажения начинают лишь складываться в игре, рисовании, конструировании. В этом возрасте происходит развитие инициативности и самостоятельности ребенка в общении </w:t>
      </w:r>
      <w:proofErr w:type="gramStart"/>
      <w:r w:rsidRPr="004C7DF9">
        <w:rPr>
          <w:rStyle w:val="11"/>
          <w:sz w:val="28"/>
          <w:szCs w:val="28"/>
        </w:rPr>
        <w:t>со</w:t>
      </w:r>
      <w:proofErr w:type="gramEnd"/>
      <w:r w:rsidRPr="004C7DF9">
        <w:rPr>
          <w:rStyle w:val="11"/>
          <w:sz w:val="28"/>
          <w:szCs w:val="28"/>
        </w:rPr>
        <w:t xml:space="preserve"> взрослыми и сверстниками. Дети продолжают сотрудничать </w:t>
      </w:r>
      <w:proofErr w:type="gramStart"/>
      <w:r w:rsidRPr="004C7DF9">
        <w:rPr>
          <w:rStyle w:val="11"/>
          <w:sz w:val="28"/>
          <w:szCs w:val="28"/>
        </w:rPr>
        <w:t>со</w:t>
      </w:r>
      <w:proofErr w:type="gramEnd"/>
      <w:r w:rsidRPr="004C7DF9">
        <w:rPr>
          <w:rStyle w:val="11"/>
          <w:sz w:val="28"/>
          <w:szCs w:val="28"/>
        </w:rPr>
        <w:t xml:space="preserve"> взрослыми в практических делах (совм</w:t>
      </w:r>
      <w:r w:rsidRPr="004C7DF9">
        <w:rPr>
          <w:rStyle w:val="11"/>
          <w:sz w:val="28"/>
          <w:szCs w:val="28"/>
        </w:rPr>
        <w:t>естные игры, поручения), наряду с этим активно стремятся к интеллектуальному общению, что проявляется в многочисленных вопросах (почему? зачем? для чего?), стремлении получить от взрослого новую информацию познавательного характера. Возможность устанавлива</w:t>
      </w:r>
      <w:r w:rsidRPr="004C7DF9">
        <w:rPr>
          <w:rStyle w:val="11"/>
          <w:sz w:val="28"/>
          <w:szCs w:val="28"/>
        </w:rPr>
        <w:t>ть причинно-следственные связи отражается в детских ответах в форме сложноподчиненных предложений. У детей наблюдается потребность в уважении взрослых, их похвале, поэтому на замечания взрослых ребёнок пятого года жизни реагирует повышенной обидчивостью. О</w:t>
      </w:r>
      <w:r w:rsidRPr="004C7DF9">
        <w:rPr>
          <w:rStyle w:val="11"/>
          <w:sz w:val="28"/>
          <w:szCs w:val="28"/>
        </w:rPr>
        <w:t>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</w:t>
      </w:r>
    </w:p>
    <w:p w:rsidR="00796EC8" w:rsidRPr="004C7DF9" w:rsidRDefault="00E06D1C">
      <w:pPr>
        <w:pStyle w:val="2"/>
        <w:shd w:val="clear" w:color="auto" w:fill="auto"/>
        <w:ind w:left="20" w:right="20" w:firstLine="260"/>
        <w:rPr>
          <w:sz w:val="28"/>
          <w:szCs w:val="28"/>
        </w:rPr>
      </w:pPr>
      <w:r w:rsidRPr="004C7DF9">
        <w:rPr>
          <w:rStyle w:val="11"/>
          <w:sz w:val="28"/>
          <w:szCs w:val="28"/>
        </w:rPr>
        <w:t>Для поддержания сотрудничества, установления отношений в словаре детей</w:t>
      </w:r>
      <w:r w:rsidRPr="004C7DF9">
        <w:rPr>
          <w:rStyle w:val="11"/>
          <w:sz w:val="28"/>
          <w:szCs w:val="28"/>
        </w:rPr>
        <w:t xml:space="preserve"> появляются слова и выражения, отражающие нравственные представления: слова участия, сочувствия, сострадания. Стремясь привлечь внимание сверстника и</w:t>
      </w:r>
    </w:p>
    <w:p w:rsidR="00796EC8" w:rsidRPr="004C7DF9" w:rsidRDefault="00E06D1C" w:rsidP="004C7DF9">
      <w:pPr>
        <w:pStyle w:val="2"/>
        <w:shd w:val="clear" w:color="auto" w:fill="auto"/>
        <w:tabs>
          <w:tab w:val="right" w:pos="10580"/>
        </w:tabs>
        <w:ind w:left="20" w:right="20"/>
        <w:rPr>
          <w:sz w:val="28"/>
          <w:szCs w:val="28"/>
        </w:rPr>
      </w:pPr>
      <w:r w:rsidRPr="004C7DF9">
        <w:rPr>
          <w:sz w:val="28"/>
          <w:szCs w:val="28"/>
        </w:rPr>
        <w:t xml:space="preserve">удержать его в процессе речевого общения, ребёнок учится использовать средства интонационной речевой </w:t>
      </w:r>
      <w:r w:rsidRPr="004C7DF9">
        <w:rPr>
          <w:sz w:val="28"/>
          <w:szCs w:val="28"/>
        </w:rPr>
        <w:t xml:space="preserve">выразительности: регулировать силу голоса, интонацию, ритм, темп речи в зависимости от ситуации общения. В процессе общения </w:t>
      </w:r>
      <w:proofErr w:type="gramStart"/>
      <w:r w:rsidRPr="004C7DF9">
        <w:rPr>
          <w:sz w:val="28"/>
          <w:szCs w:val="28"/>
        </w:rPr>
        <w:t>со</w:t>
      </w:r>
      <w:proofErr w:type="gramEnd"/>
      <w:r w:rsidRPr="004C7DF9">
        <w:rPr>
          <w:sz w:val="28"/>
          <w:szCs w:val="28"/>
        </w:rPr>
        <w:t xml:space="preserve"> взрослыми дети </w:t>
      </w:r>
      <w:r w:rsidRPr="004C7DF9">
        <w:rPr>
          <w:sz w:val="28"/>
          <w:szCs w:val="28"/>
        </w:rPr>
        <w:lastRenderedPageBreak/>
        <w:t>испол</w:t>
      </w:r>
      <w:r w:rsidR="004C7DF9">
        <w:rPr>
          <w:sz w:val="28"/>
          <w:szCs w:val="28"/>
        </w:rPr>
        <w:t xml:space="preserve">ьзуют правила речевого этикета: </w:t>
      </w:r>
      <w:r w:rsidRPr="004C7DF9">
        <w:rPr>
          <w:sz w:val="28"/>
          <w:szCs w:val="28"/>
        </w:rPr>
        <w:t>слова</w:t>
      </w:r>
      <w:r w:rsidR="004C7DF9">
        <w:rPr>
          <w:sz w:val="28"/>
          <w:szCs w:val="28"/>
        </w:rPr>
        <w:t xml:space="preserve"> </w:t>
      </w:r>
      <w:r w:rsidRPr="004C7DF9">
        <w:rPr>
          <w:sz w:val="28"/>
          <w:szCs w:val="28"/>
        </w:rPr>
        <w:t>приветствия, прощания, благодарности, вежливой просьбы, утешения, сопер</w:t>
      </w:r>
      <w:r w:rsidRPr="004C7DF9">
        <w:rPr>
          <w:sz w:val="28"/>
          <w:szCs w:val="28"/>
        </w:rPr>
        <w:t>еживания и сочувствия. В большинстве контактов главным средством общения является речь, в развитии которой происходят значительные изменения. К 5 годам в большинстве своём дети начинают правильно произносить звуки родного языка. Продолжается процесс творче</w:t>
      </w:r>
      <w:r w:rsidRPr="004C7DF9">
        <w:rPr>
          <w:sz w:val="28"/>
          <w:szCs w:val="28"/>
        </w:rPr>
        <w:t xml:space="preserve">ского изменения родной речи, придумывания новых слов и выражений («У лысого голова босиком», «Смотри, какой </w:t>
      </w:r>
      <w:proofErr w:type="spellStart"/>
      <w:r w:rsidRPr="004C7DF9">
        <w:rPr>
          <w:sz w:val="28"/>
          <w:szCs w:val="28"/>
        </w:rPr>
        <w:t>ползук</w:t>
      </w:r>
      <w:proofErr w:type="spellEnd"/>
      <w:r w:rsidRPr="004C7DF9">
        <w:rPr>
          <w:sz w:val="28"/>
          <w:szCs w:val="28"/>
        </w:rPr>
        <w:t>» (о червяке) и пр.). В речь детей входя</w:t>
      </w:r>
      <w:r w:rsidR="004C7DF9">
        <w:rPr>
          <w:sz w:val="28"/>
          <w:szCs w:val="28"/>
        </w:rPr>
        <w:t xml:space="preserve">т приемы художественного языка: </w:t>
      </w:r>
      <w:r w:rsidRPr="004C7DF9">
        <w:rPr>
          <w:sz w:val="28"/>
          <w:szCs w:val="28"/>
        </w:rPr>
        <w:t>эпитеты, сравнения. Особый интерес</w:t>
      </w:r>
      <w:r w:rsidR="004C7DF9">
        <w:rPr>
          <w:sz w:val="28"/>
          <w:szCs w:val="28"/>
        </w:rPr>
        <w:t xml:space="preserve"> </w:t>
      </w:r>
      <w:bookmarkStart w:id="1" w:name="_GoBack"/>
      <w:bookmarkEnd w:id="1"/>
      <w:r w:rsidRPr="004C7DF9">
        <w:rPr>
          <w:sz w:val="28"/>
          <w:szCs w:val="28"/>
        </w:rPr>
        <w:t>вызывают рифмы, простейшие из котор</w:t>
      </w:r>
      <w:r w:rsidRPr="004C7DF9">
        <w:rPr>
          <w:sz w:val="28"/>
          <w:szCs w:val="28"/>
        </w:rPr>
        <w:t xml:space="preserve">ых дети легко запоминают, а затем сочиняют подобные. Дети 5 лет умеют согласовывать слова в предложении и способны к элементарному обобщению, объединяя предметы в видовые категории, называют различия между предметами близких видов: куртка и пальто, платье </w:t>
      </w:r>
      <w:r w:rsidRPr="004C7DF9">
        <w:rPr>
          <w:sz w:val="28"/>
          <w:szCs w:val="28"/>
        </w:rPr>
        <w:t xml:space="preserve">и сарафан, жилет и кофта. Речь становится </w:t>
      </w:r>
      <w:proofErr w:type="gramStart"/>
      <w:r w:rsidRPr="004C7DF9">
        <w:rPr>
          <w:sz w:val="28"/>
          <w:szCs w:val="28"/>
        </w:rPr>
        <w:t>более связной</w:t>
      </w:r>
      <w:proofErr w:type="gramEnd"/>
      <w:r w:rsidRPr="004C7DF9">
        <w:rPr>
          <w:sz w:val="28"/>
          <w:szCs w:val="28"/>
        </w:rPr>
        <w:t xml:space="preserve"> и последовательной. С помощью воспитателя дети могут пересказывать короткие литературные произведения, рассказывать по картинке, описывать игрушку, передавать своими словами впечатления из личного опы</w:t>
      </w:r>
      <w:r w:rsidRPr="004C7DF9">
        <w:rPr>
          <w:sz w:val="28"/>
          <w:szCs w:val="28"/>
        </w:rPr>
        <w:t>та. Если близкие взрослые постоянно читают дошкольникам детские книжки, чтение может стать устойчивой потребностью. В этих условиях дети охотно отвечают на вопросы, связанные с анализом произведения, дают объяснения поступкам героев. Значительную роль в на</w:t>
      </w:r>
      <w:r w:rsidRPr="004C7DF9">
        <w:rPr>
          <w:sz w:val="28"/>
          <w:szCs w:val="28"/>
        </w:rPr>
        <w:t>коплении читательского опыта играют иллюстрации. В возрасте 4—5 лет дети способны долго рассматривать книгу, рассказывать по картинке о её содержании. Любимую книгу они легко находят среди других, могут запомнить название произведения, автора, однако быстр</w:t>
      </w:r>
      <w:r w:rsidRPr="004C7DF9">
        <w:rPr>
          <w:sz w:val="28"/>
          <w:szCs w:val="28"/>
        </w:rPr>
        <w:t xml:space="preserve">о забывают их и подменяют хорошо известными. В этом возрасте дети хорошо воспринимают требования к обращению с книгой, гигиенические нормы при работе с ней. В связи с развитием эмоциональной сферы детей значительно углубляются их переживания </w:t>
      </w:r>
      <w:proofErr w:type="gramStart"/>
      <w:r w:rsidRPr="004C7DF9">
        <w:rPr>
          <w:sz w:val="28"/>
          <w:szCs w:val="28"/>
        </w:rPr>
        <w:t>от</w:t>
      </w:r>
      <w:proofErr w:type="gramEnd"/>
      <w:r w:rsidRPr="004C7DF9">
        <w:rPr>
          <w:sz w:val="28"/>
          <w:szCs w:val="28"/>
        </w:rPr>
        <w:t xml:space="preserve"> прочитанног</w:t>
      </w:r>
      <w:r w:rsidRPr="004C7DF9">
        <w:rPr>
          <w:sz w:val="28"/>
          <w:szCs w:val="28"/>
        </w:rPr>
        <w:t>о. Они стремятся перенести книжные ситуации в жизнь, подражают героям произведений, с удовольствием играют в ролевые игры, основанные на сюжетах сказок, рассказов. Дети проявляют творческую инициативу и придумывают собственные сюжетные повороты. Свои предл</w:t>
      </w:r>
      <w:r w:rsidRPr="004C7DF9">
        <w:rPr>
          <w:sz w:val="28"/>
          <w:szCs w:val="28"/>
        </w:rPr>
        <w:t>ожения они вносят и при инсценировке отдельных отрывков прочитанных произведений. Цепкая память позволяет ребёнку 4—5 лет многое запоминать, он легко выучивает наизусть стихи и может выразительно читать их на публике.</w:t>
      </w:r>
    </w:p>
    <w:p w:rsidR="00796EC8" w:rsidRPr="004C7DF9" w:rsidRDefault="00E06D1C">
      <w:pPr>
        <w:pStyle w:val="2"/>
        <w:shd w:val="clear" w:color="auto" w:fill="auto"/>
        <w:ind w:left="20" w:right="20" w:firstLine="220"/>
        <w:rPr>
          <w:sz w:val="28"/>
          <w:szCs w:val="28"/>
        </w:rPr>
      </w:pPr>
      <w:r w:rsidRPr="004C7DF9">
        <w:rPr>
          <w:sz w:val="28"/>
          <w:szCs w:val="28"/>
        </w:rPr>
        <w:t>С нарастанием осознанности и произволь</w:t>
      </w:r>
      <w:r w:rsidRPr="004C7DF9">
        <w:rPr>
          <w:sz w:val="28"/>
          <w:szCs w:val="28"/>
        </w:rPr>
        <w:t xml:space="preserve">ности поведения, постепенным усилением роли речи (взрослого и самого ребёнка) в управлении поведением ребенка становится возможным решение более сложных задач в области безопасности. Но при этом взрослому следует учитывать </w:t>
      </w:r>
      <w:proofErr w:type="spellStart"/>
      <w:r w:rsidRPr="004C7DF9">
        <w:rPr>
          <w:sz w:val="28"/>
          <w:szCs w:val="28"/>
        </w:rPr>
        <w:t>несформированность</w:t>
      </w:r>
      <w:proofErr w:type="spellEnd"/>
      <w:r w:rsidRPr="004C7DF9">
        <w:rPr>
          <w:sz w:val="28"/>
          <w:szCs w:val="28"/>
        </w:rPr>
        <w:t xml:space="preserve"> волевых процес</w:t>
      </w:r>
      <w:r w:rsidRPr="004C7DF9">
        <w:rPr>
          <w:sz w:val="28"/>
          <w:szCs w:val="28"/>
        </w:rPr>
        <w:t>сов, зависимость поведения ребёнка от эмоций, доминирование эгоцентрической позиции в мышлении и поведении.</w:t>
      </w:r>
    </w:p>
    <w:p w:rsidR="00796EC8" w:rsidRPr="004C7DF9" w:rsidRDefault="00E06D1C">
      <w:pPr>
        <w:pStyle w:val="2"/>
        <w:shd w:val="clear" w:color="auto" w:fill="auto"/>
        <w:ind w:left="20" w:right="20" w:firstLine="220"/>
        <w:rPr>
          <w:sz w:val="28"/>
          <w:szCs w:val="28"/>
        </w:rPr>
      </w:pPr>
      <w:r w:rsidRPr="004C7DF9">
        <w:rPr>
          <w:sz w:val="28"/>
          <w:szCs w:val="28"/>
        </w:rPr>
        <w:t>В среднем дошкольном возрасте активно развиваются такие компоненты детского труда, как целеполагание и контрольно-проверочные действия на базе освое</w:t>
      </w:r>
      <w:r w:rsidRPr="004C7DF9">
        <w:rPr>
          <w:sz w:val="28"/>
          <w:szCs w:val="28"/>
        </w:rPr>
        <w:t>нных трудовых процессов. Это значительно повышает качество самообслуживания, позволяет детям осваивать хозяйственно-бытовой труд и труд в природе.</w:t>
      </w:r>
    </w:p>
    <w:p w:rsidR="00796EC8" w:rsidRPr="004C7DF9" w:rsidRDefault="00E06D1C">
      <w:pPr>
        <w:pStyle w:val="2"/>
        <w:shd w:val="clear" w:color="auto" w:fill="auto"/>
        <w:ind w:left="20" w:right="20" w:firstLine="200"/>
        <w:rPr>
          <w:sz w:val="28"/>
          <w:szCs w:val="28"/>
        </w:rPr>
      </w:pPr>
      <w:r w:rsidRPr="004C7DF9">
        <w:rPr>
          <w:sz w:val="28"/>
          <w:szCs w:val="28"/>
        </w:rPr>
        <w:t>В музыкально-художественной и продуктивной деятельности дети эмоционально откликаются на художественные произ</w:t>
      </w:r>
      <w:r w:rsidRPr="004C7DF9">
        <w:rPr>
          <w:sz w:val="28"/>
          <w:szCs w:val="28"/>
        </w:rPr>
        <w:t>ведения, произведения музыкального и изобразительного искусства, в которых с помощью образных средств переданы различные эмоциональные состояния людей, животных.</w:t>
      </w:r>
    </w:p>
    <w:p w:rsidR="00796EC8" w:rsidRPr="004C7DF9" w:rsidRDefault="00E06D1C">
      <w:pPr>
        <w:pStyle w:val="2"/>
        <w:shd w:val="clear" w:color="auto" w:fill="auto"/>
        <w:ind w:left="20" w:right="20"/>
        <w:rPr>
          <w:sz w:val="28"/>
          <w:szCs w:val="28"/>
        </w:rPr>
      </w:pPr>
      <w:r w:rsidRPr="004C7DF9">
        <w:rPr>
          <w:sz w:val="28"/>
          <w:szCs w:val="28"/>
        </w:rPr>
        <w:lastRenderedPageBreak/>
        <w:t>Дошкольники начинают более целостно воспринимать сюжет музыкального произведения, понимать муз</w:t>
      </w:r>
      <w:r w:rsidRPr="004C7DF9">
        <w:rPr>
          <w:sz w:val="28"/>
          <w:szCs w:val="28"/>
        </w:rPr>
        <w:t>ыкальные образы. Обнаруживается разница в предпочтениях, связанных музыкально-художественной деятельностью, у мальчиков и девочек. Дети не только эмоционально откликаются на звучание музыкального произведения, но и увлечённо говорят о нём (о характере музы</w:t>
      </w:r>
      <w:r w:rsidRPr="004C7DF9">
        <w:rPr>
          <w:sz w:val="28"/>
          <w:szCs w:val="28"/>
        </w:rPr>
        <w:t>кальных образов и повествования, средствах музыкальной выразительности, соотнося их с жизненным опытом). Музыкальная память позволяет детям запоминать, узнавать и даже называть любимые мелодии.</w:t>
      </w:r>
    </w:p>
    <w:p w:rsidR="00796EC8" w:rsidRPr="004C7DF9" w:rsidRDefault="00E06D1C">
      <w:pPr>
        <w:pStyle w:val="2"/>
        <w:shd w:val="clear" w:color="auto" w:fill="auto"/>
        <w:ind w:left="20" w:right="20" w:firstLine="200"/>
        <w:rPr>
          <w:sz w:val="28"/>
          <w:szCs w:val="28"/>
        </w:rPr>
      </w:pPr>
      <w:r w:rsidRPr="004C7DF9">
        <w:rPr>
          <w:sz w:val="28"/>
          <w:szCs w:val="28"/>
        </w:rPr>
        <w:t>Развитию исполнительской деятельности способствует доминирован</w:t>
      </w:r>
      <w:r w:rsidRPr="004C7DF9">
        <w:rPr>
          <w:sz w:val="28"/>
          <w:szCs w:val="28"/>
        </w:rPr>
        <w:t>ие в данном возрасте продуктивной мотивации (спеть песню, станцевать танец, сыграть на детском музыкальном инструменте, воспроизвести простой ритмический рисунок). Дети делают первые попытки творчества: создать танец, придумать игру в музыку, импровизирова</w:t>
      </w:r>
      <w:r w:rsidRPr="004C7DF9">
        <w:rPr>
          <w:sz w:val="28"/>
          <w:szCs w:val="28"/>
        </w:rPr>
        <w:t>ть несложные ритмы марша или плясовой. На формирование музыкального вкуса и интереса к музыкально-художественной деятельности в целом активно влияют установки взрослых.</w:t>
      </w:r>
    </w:p>
    <w:p w:rsidR="00796EC8" w:rsidRPr="004C7DF9" w:rsidRDefault="00E06D1C">
      <w:pPr>
        <w:pStyle w:val="2"/>
        <w:shd w:val="clear" w:color="auto" w:fill="auto"/>
        <w:tabs>
          <w:tab w:val="left" w:pos="8691"/>
        </w:tabs>
        <w:ind w:left="20" w:right="20" w:firstLine="340"/>
        <w:rPr>
          <w:sz w:val="28"/>
          <w:szCs w:val="28"/>
        </w:rPr>
      </w:pPr>
      <w:r w:rsidRPr="004C7DF9">
        <w:rPr>
          <w:sz w:val="28"/>
          <w:szCs w:val="28"/>
        </w:rPr>
        <w:t>К 4 годам круг изображаемых детьми предметов довольно широк. В рисунках появляются дета</w:t>
      </w:r>
      <w:r w:rsidRPr="004C7DF9">
        <w:rPr>
          <w:sz w:val="28"/>
          <w:szCs w:val="28"/>
        </w:rPr>
        <w:t>ли. Дети владеют простейшими техническими умениями и навыками. Они могут своевременно насыщать ворс кисти краской, промывать кисть по окончании работы, смешивать на палитре краски; начинают использовать цвет для украшения рисунка; могут раскатывать пластич</w:t>
      </w:r>
      <w:r w:rsidRPr="004C7DF9">
        <w:rPr>
          <w:sz w:val="28"/>
          <w:szCs w:val="28"/>
        </w:rPr>
        <w:t xml:space="preserve">еские материалы круговыми и прямыми движениями ладоней рук, соединять готовые части друг с другом, украшать вылепленные предметы, используя стеку и путём вдавливания. Конструирование начинает носить характер продуктивной деятельности: дети </w:t>
      </w:r>
      <w:proofErr w:type="spellStart"/>
      <w:r w:rsidRPr="004C7DF9">
        <w:rPr>
          <w:sz w:val="28"/>
          <w:szCs w:val="28"/>
        </w:rPr>
        <w:t>замысливают</w:t>
      </w:r>
      <w:proofErr w:type="spellEnd"/>
      <w:r w:rsidRPr="004C7DF9">
        <w:rPr>
          <w:sz w:val="28"/>
          <w:szCs w:val="28"/>
        </w:rPr>
        <w:t xml:space="preserve"> буду</w:t>
      </w:r>
      <w:r w:rsidRPr="004C7DF9">
        <w:rPr>
          <w:sz w:val="28"/>
          <w:szCs w:val="28"/>
        </w:rPr>
        <w:t>щую конструкцию и осуществляют поиск способов её исполнения. Они могут изготавливать поделки из бумаги, природного материала; начинают овладевать техникой работы с ножницами; составляют композиции из готовых и самостоятельно вырезанных простых форм. Изменя</w:t>
      </w:r>
      <w:r w:rsidRPr="004C7DF9">
        <w:rPr>
          <w:sz w:val="28"/>
          <w:szCs w:val="28"/>
        </w:rPr>
        <w:t>ется композиция рисунков: от хаотичного расположения штрихов, мазков, форм дети переходят к фризовой композиции — располагают предметы ритмично в ряд, повторяя изображения по нескольку раз.</w:t>
      </w:r>
    </w:p>
    <w:sectPr w:rsidR="00796EC8" w:rsidRPr="004C7DF9">
      <w:type w:val="continuous"/>
      <w:pgSz w:w="11909" w:h="16838"/>
      <w:pgMar w:top="791" w:right="656" w:bottom="786" w:left="6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1C" w:rsidRDefault="00E06D1C">
      <w:r>
        <w:separator/>
      </w:r>
    </w:p>
  </w:endnote>
  <w:endnote w:type="continuationSeparator" w:id="0">
    <w:p w:rsidR="00E06D1C" w:rsidRDefault="00E0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1C" w:rsidRDefault="00E06D1C"/>
  </w:footnote>
  <w:footnote w:type="continuationSeparator" w:id="0">
    <w:p w:rsidR="00E06D1C" w:rsidRDefault="00E06D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96EC8"/>
    <w:rsid w:val="004C7DF9"/>
    <w:rsid w:val="00796EC8"/>
    <w:rsid w:val="00E0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8" w:lineRule="exact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38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Dima Dima</cp:lastModifiedBy>
  <cp:revision>3</cp:revision>
  <dcterms:created xsi:type="dcterms:W3CDTF">2017-09-12T07:12:00Z</dcterms:created>
  <dcterms:modified xsi:type="dcterms:W3CDTF">2017-09-12T07:18:00Z</dcterms:modified>
</cp:coreProperties>
</file>