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69" w:rsidRPr="00F9519F" w:rsidRDefault="00FF1649" w:rsidP="00FF164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10673229"/>
            <wp:effectExtent l="19050" t="0" r="0" b="0"/>
            <wp:docPr id="1" name="Рисунок 1" descr="C:\Users\NEW135~1\AppData\Local\Temp\Rar$DIa0.0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135~1\AppData\Local\Temp\Rar$DIa0.006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67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DF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53DFD">
        <w:rPr>
          <w:rFonts w:ascii="Times New Roman" w:hAnsi="Times New Roman" w:cs="Times New Roman"/>
          <w:sz w:val="28"/>
          <w:szCs w:val="28"/>
        </w:rPr>
        <w:tab/>
      </w:r>
      <w:r w:rsidR="00553DFD">
        <w:rPr>
          <w:rFonts w:ascii="Times New Roman" w:hAnsi="Times New Roman" w:cs="Times New Roman"/>
          <w:sz w:val="28"/>
          <w:szCs w:val="28"/>
        </w:rPr>
        <w:tab/>
      </w:r>
      <w:r w:rsidR="00553DFD">
        <w:rPr>
          <w:rFonts w:ascii="Times New Roman" w:hAnsi="Times New Roman" w:cs="Times New Roman"/>
          <w:sz w:val="28"/>
          <w:szCs w:val="28"/>
        </w:rPr>
        <w:tab/>
      </w:r>
    </w:p>
    <w:p w:rsidR="00772F96" w:rsidRPr="00772F96" w:rsidRDefault="00772F96" w:rsidP="00772F9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772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</w:t>
      </w:r>
      <w:r w:rsidR="0099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коррекционно-развивающей работы в</w:t>
      </w:r>
      <w:r w:rsidRPr="0077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993C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нарушениями речи являются:</w:t>
      </w:r>
    </w:p>
    <w:p w:rsidR="00772F96" w:rsidRPr="00772F96" w:rsidRDefault="00772F96" w:rsidP="00772F96">
      <w:pPr>
        <w:numPr>
          <w:ilvl w:val="1"/>
          <w:numId w:val="12"/>
        </w:numPr>
        <w:tabs>
          <w:tab w:val="clear" w:pos="1440"/>
          <w:tab w:val="num" w:pos="-3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уровня речевого, познавательного, социально-личностного и физического развития детей, определение для каждого ребёнка основных направлений и содержания работы; </w:t>
      </w:r>
    </w:p>
    <w:p w:rsidR="00772F96" w:rsidRPr="00772F96" w:rsidRDefault="00772F96" w:rsidP="00772F96">
      <w:pPr>
        <w:numPr>
          <w:ilvl w:val="1"/>
          <w:numId w:val="12"/>
        </w:numPr>
        <w:tabs>
          <w:tab w:val="clear" w:pos="1440"/>
          <w:tab w:val="num" w:pos="-3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различных компонентов речи детей (звукопроизношения, просодики, фонематических процессов, лексики, грамматического строя, связного высказывания) в соответствии со структурой речевого нарушения каждого конкретного ребёнка и согласно индивидуальным и групповым планам работы;  </w:t>
      </w:r>
    </w:p>
    <w:p w:rsidR="00772F96" w:rsidRPr="00772F96" w:rsidRDefault="00772F96" w:rsidP="00772F96">
      <w:pPr>
        <w:numPr>
          <w:ilvl w:val="1"/>
          <w:numId w:val="12"/>
        </w:numPr>
        <w:tabs>
          <w:tab w:val="clear" w:pos="1440"/>
          <w:tab w:val="num" w:pos="-3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чтения и письма, подготовка детей к успешному обучению в школе;</w:t>
      </w:r>
    </w:p>
    <w:p w:rsidR="00772F96" w:rsidRPr="00832EC4" w:rsidRDefault="00772F96" w:rsidP="00832EC4">
      <w:pPr>
        <w:numPr>
          <w:ilvl w:val="1"/>
          <w:numId w:val="12"/>
        </w:numPr>
        <w:tabs>
          <w:tab w:val="clear" w:pos="1440"/>
          <w:tab w:val="num" w:pos="-3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консультативная помощь семьям детей, имеющих речевые нарушения. </w:t>
      </w:r>
    </w:p>
    <w:p w:rsidR="0003681A" w:rsidRDefault="0003681A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3641" w:rsidRPr="00F9519F" w:rsidRDefault="00663641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32EC4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комплектования 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 групп </w:t>
      </w:r>
      <w:r w:rsidR="00832EC4">
        <w:rPr>
          <w:rFonts w:ascii="Times New Roman" w:hAnsi="Times New Roman" w:cs="Times New Roman"/>
          <w:sz w:val="28"/>
          <w:szCs w:val="28"/>
          <w:lang w:eastAsia="ru-RU"/>
        </w:rPr>
        <w:t xml:space="preserve">компенсирующей направленности 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>для детей с</w:t>
      </w:r>
      <w:r w:rsidR="00832E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>нарушениями речи, организация их работы.</w:t>
      </w:r>
    </w:p>
    <w:p w:rsidR="00663641" w:rsidRPr="00F9519F" w:rsidRDefault="00663641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2.1. В </w:t>
      </w:r>
      <w:r w:rsidR="00832EC4">
        <w:rPr>
          <w:rFonts w:ascii="Times New Roman" w:hAnsi="Times New Roman" w:cs="Times New Roman"/>
          <w:sz w:val="28"/>
          <w:szCs w:val="28"/>
          <w:lang w:eastAsia="ru-RU"/>
        </w:rPr>
        <w:t xml:space="preserve">группу </w:t>
      </w:r>
      <w:r w:rsidR="00040FB3" w:rsidRPr="00040FB3">
        <w:rPr>
          <w:rFonts w:ascii="Times New Roman" w:hAnsi="Times New Roman" w:cs="Times New Roman"/>
          <w:sz w:val="28"/>
          <w:szCs w:val="28"/>
          <w:lang w:eastAsia="ru-RU"/>
        </w:rPr>
        <w:t xml:space="preserve">компенсирующей направленности для детей с нарушениями речи </w:t>
      </w:r>
      <w:r w:rsidR="00832EC4">
        <w:rPr>
          <w:rFonts w:ascii="Times New Roman" w:hAnsi="Times New Roman" w:cs="Times New Roman"/>
          <w:sz w:val="28"/>
          <w:szCs w:val="28"/>
          <w:lang w:eastAsia="ru-RU"/>
        </w:rPr>
        <w:t>зачисляются воспитанники, имеющие следующие заключения:</w:t>
      </w:r>
    </w:p>
    <w:p w:rsidR="00B047BF" w:rsidRPr="00B047BF" w:rsidRDefault="00B047BF" w:rsidP="00B047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7B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047B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общее недоразвитие речи первого, второго или третьего уровня речевого развития (с клиническими диагнозами: алалия, афазия, дизартрия, </w:t>
      </w:r>
      <w:proofErr w:type="spellStart"/>
      <w:r w:rsidRPr="00B047BF">
        <w:rPr>
          <w:rFonts w:ascii="Times New Roman" w:hAnsi="Times New Roman" w:cs="Times New Roman"/>
          <w:sz w:val="28"/>
          <w:szCs w:val="28"/>
          <w:lang w:eastAsia="ru-RU"/>
        </w:rPr>
        <w:t>ринолалия</w:t>
      </w:r>
      <w:proofErr w:type="spellEnd"/>
      <w:r w:rsidRPr="00B047BF">
        <w:rPr>
          <w:rFonts w:ascii="Times New Roman" w:hAnsi="Times New Roman" w:cs="Times New Roman"/>
          <w:sz w:val="28"/>
          <w:szCs w:val="28"/>
          <w:lang w:eastAsia="ru-RU"/>
        </w:rPr>
        <w:t xml:space="preserve">, заикание, сложные формы </w:t>
      </w:r>
      <w:proofErr w:type="spellStart"/>
      <w:r w:rsidRPr="00B047BF">
        <w:rPr>
          <w:rFonts w:ascii="Times New Roman" w:hAnsi="Times New Roman" w:cs="Times New Roman"/>
          <w:sz w:val="28"/>
          <w:szCs w:val="28"/>
          <w:lang w:eastAsia="ru-RU"/>
        </w:rPr>
        <w:t>дислалии</w:t>
      </w:r>
      <w:proofErr w:type="spellEnd"/>
      <w:r w:rsidRPr="00B047B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047BF" w:rsidRPr="00B047BF" w:rsidRDefault="00B047BF" w:rsidP="00B047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7B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047BF">
        <w:rPr>
          <w:rFonts w:ascii="Times New Roman" w:hAnsi="Times New Roman" w:cs="Times New Roman"/>
          <w:sz w:val="28"/>
          <w:szCs w:val="28"/>
          <w:lang w:eastAsia="ru-RU"/>
        </w:rPr>
        <w:tab/>
        <w:t>заикание;</w:t>
      </w:r>
    </w:p>
    <w:p w:rsidR="00832EC4" w:rsidRPr="001C790D" w:rsidRDefault="00B047BF" w:rsidP="00B047B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ринолалия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3641" w:rsidRPr="00F9519F" w:rsidRDefault="00663641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2.2.  Решение о зачислении или об отказе в зачислении ребенка в  группу </w:t>
      </w:r>
      <w:r w:rsidR="001C790D">
        <w:rPr>
          <w:rFonts w:ascii="Times New Roman" w:hAnsi="Times New Roman" w:cs="Times New Roman"/>
          <w:sz w:val="28"/>
          <w:szCs w:val="28"/>
          <w:lang w:eastAsia="ru-RU"/>
        </w:rPr>
        <w:t xml:space="preserve">компенсирующей направленности 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>с нарушениями речи принимается на основании рекомендации психолого-медико-педагогической комиссии (ПМПК) по согласованию с родителями.</w:t>
      </w:r>
    </w:p>
    <w:p w:rsidR="00663641" w:rsidRPr="00EB6C6C" w:rsidRDefault="00663641" w:rsidP="00EB6C6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2.3.  В группы принимаются дети с общим недоразвитием речи в возрасте от 5  лет, имеющие нормальный слух и интеллект. </w:t>
      </w:r>
      <w:r w:rsidR="00C743DC" w:rsidRPr="00C743DC">
        <w:rPr>
          <w:rFonts w:ascii="Times New Roman" w:hAnsi="Times New Roman" w:cs="Times New Roman"/>
          <w:sz w:val="28"/>
          <w:szCs w:val="28"/>
          <w:lang w:eastAsia="ru-RU"/>
        </w:rPr>
        <w:t xml:space="preserve">В группах компенсирующей </w:t>
      </w:r>
      <w:r w:rsidR="00C743DC" w:rsidRPr="00C743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направленности для детей с нарушением речевого развития наполняемость устанавливается в</w:t>
      </w:r>
      <w:r w:rsidR="00C743DC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EB6C6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от </w:t>
      </w:r>
      <w:r w:rsidR="00EB6C6C" w:rsidRPr="00EB6C6C">
        <w:rPr>
          <w:rFonts w:ascii="Times New Roman" w:hAnsi="Times New Roman" w:cs="Times New Roman"/>
          <w:sz w:val="28"/>
          <w:szCs w:val="28"/>
          <w:lang w:eastAsia="ru-RU"/>
        </w:rPr>
        <w:t>15 мая 2013 г. № 26 об утверждении С</w:t>
      </w:r>
      <w:r w:rsidR="00EB6C6C">
        <w:rPr>
          <w:rFonts w:ascii="Times New Roman" w:hAnsi="Times New Roman" w:cs="Times New Roman"/>
          <w:sz w:val="28"/>
          <w:szCs w:val="28"/>
          <w:lang w:eastAsia="ru-RU"/>
        </w:rPr>
        <w:t>анПиН 2.4.1.3049-13 «Санитарно-</w:t>
      </w:r>
      <w:r w:rsidR="00EB6C6C" w:rsidRPr="00EB6C6C">
        <w:rPr>
          <w:rFonts w:ascii="Times New Roman" w:hAnsi="Times New Roman" w:cs="Times New Roman"/>
          <w:sz w:val="28"/>
          <w:szCs w:val="28"/>
          <w:lang w:eastAsia="ru-RU"/>
        </w:rPr>
        <w:t>эпидемиологические требования к устройству, содержанию и организации режима работы</w:t>
      </w:r>
      <w:r w:rsidR="00EB6C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C6C" w:rsidRPr="00EB6C6C">
        <w:rPr>
          <w:rFonts w:ascii="Times New Roman" w:hAnsi="Times New Roman" w:cs="Times New Roman"/>
          <w:sz w:val="28"/>
          <w:szCs w:val="28"/>
          <w:lang w:eastAsia="ru-RU"/>
        </w:rPr>
        <w:t>дошкольных образовательных организаций»</w:t>
      </w:r>
      <w:r w:rsidR="00EB6C6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63641" w:rsidRPr="001C790D" w:rsidRDefault="00663641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>-   дошкол</w:t>
      </w:r>
      <w:r w:rsidR="001C790D">
        <w:rPr>
          <w:rFonts w:ascii="Times New Roman" w:hAnsi="Times New Roman" w:cs="Times New Roman"/>
          <w:sz w:val="28"/>
          <w:szCs w:val="28"/>
          <w:lang w:eastAsia="ru-RU"/>
        </w:rPr>
        <w:t xml:space="preserve">ьный возраст (с 5 до 7 лет) - </w:t>
      </w:r>
      <w:r w:rsidRPr="001C79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90D" w:rsidRPr="00EB6C6C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EB6C6C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</w:p>
    <w:p w:rsidR="00663641" w:rsidRPr="00F9519F" w:rsidRDefault="00663641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>2.4.  Дети с общим недоразвитием речи, дизартрией, алалией, зачисляются на 2 года (в зависимости от возраста и уровня речевого развития).</w:t>
      </w:r>
    </w:p>
    <w:p w:rsidR="00CA6F5E" w:rsidRPr="00CA6F5E" w:rsidRDefault="00A50B28" w:rsidP="00CA6F5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r w:rsidR="00077517">
        <w:rPr>
          <w:rFonts w:ascii="Times New Roman" w:hAnsi="Times New Roman" w:cs="Times New Roman"/>
          <w:sz w:val="28"/>
          <w:szCs w:val="28"/>
          <w:lang w:eastAsia="ru-RU"/>
        </w:rPr>
        <w:t>Зачисление детей в группу компенсирующей направленности для детей с тяжелыми нарушениями речи о</w:t>
      </w:r>
      <w:r w:rsidR="00CA6F5E">
        <w:rPr>
          <w:rFonts w:ascii="Times New Roman" w:hAnsi="Times New Roman" w:cs="Times New Roman"/>
          <w:sz w:val="28"/>
          <w:szCs w:val="28"/>
          <w:lang w:eastAsia="ru-RU"/>
        </w:rPr>
        <w:t>существляется в соответствии с П</w:t>
      </w:r>
      <w:r w:rsidR="00077517">
        <w:rPr>
          <w:rFonts w:ascii="Times New Roman" w:hAnsi="Times New Roman" w:cs="Times New Roman"/>
          <w:sz w:val="28"/>
          <w:szCs w:val="28"/>
          <w:lang w:eastAsia="ru-RU"/>
        </w:rPr>
        <w:t>риказом департамента образования мэрии Г. Ярославля от 17.11.2015 № 01 – 05/908</w:t>
      </w:r>
      <w:r w:rsidR="00CA6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F5E" w:rsidRPr="00CA6F5E">
        <w:rPr>
          <w:rFonts w:ascii="Times New Roman" w:hAnsi="Times New Roman" w:cs="Times New Roman"/>
          <w:sz w:val="28"/>
          <w:szCs w:val="28"/>
          <w:lang w:eastAsia="ru-RU"/>
        </w:rPr>
        <w:t>"Об утверждении Порядка работы с автоматизированной информационной системой АИСДОУ "Электронная очередь"</w:t>
      </w:r>
      <w:r w:rsidR="00CA6F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0B28" w:rsidRPr="00A50B28" w:rsidRDefault="00A50B28" w:rsidP="00CA6F5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B28">
        <w:rPr>
          <w:rFonts w:ascii="Times New Roman" w:hAnsi="Times New Roman" w:cs="Times New Roman"/>
          <w:sz w:val="28"/>
          <w:szCs w:val="28"/>
          <w:lang w:eastAsia="ru-RU"/>
        </w:rPr>
        <w:t>Для зачисления ребенка в  группу с тяжелым нарушением речи представляются следующие документы:</w:t>
      </w:r>
    </w:p>
    <w:p w:rsidR="00A50B28" w:rsidRPr="00A50B28" w:rsidRDefault="00A50B28" w:rsidP="00A50B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B28">
        <w:rPr>
          <w:rFonts w:ascii="Times New Roman" w:hAnsi="Times New Roman" w:cs="Times New Roman"/>
          <w:sz w:val="28"/>
          <w:szCs w:val="28"/>
          <w:lang w:eastAsia="ru-RU"/>
        </w:rPr>
        <w:t>-   заявление родителей;</w:t>
      </w:r>
    </w:p>
    <w:p w:rsidR="00A50B28" w:rsidRPr="00A50B28" w:rsidRDefault="00A50B28" w:rsidP="00A50B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B28">
        <w:rPr>
          <w:rFonts w:ascii="Times New Roman" w:hAnsi="Times New Roman" w:cs="Times New Roman"/>
          <w:sz w:val="28"/>
          <w:szCs w:val="28"/>
          <w:lang w:eastAsia="ru-RU"/>
        </w:rPr>
        <w:t>-   заключение ПМПК;</w:t>
      </w:r>
    </w:p>
    <w:p w:rsidR="00A50B28" w:rsidRPr="00A50B28" w:rsidRDefault="00077517" w:rsidP="00A50B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50B28" w:rsidRPr="00A50B28">
        <w:rPr>
          <w:rFonts w:ascii="Times New Roman" w:hAnsi="Times New Roman" w:cs="Times New Roman"/>
          <w:sz w:val="28"/>
          <w:szCs w:val="28"/>
          <w:lang w:eastAsia="ru-RU"/>
        </w:rPr>
        <w:t xml:space="preserve">   свидетельство о рождении ребенка (предъявляется);</w:t>
      </w:r>
    </w:p>
    <w:p w:rsidR="00A50B28" w:rsidRDefault="00536775" w:rsidP="00A50B2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  медицинская выписка (</w:t>
      </w:r>
      <w:r w:rsidR="00A50B28" w:rsidRPr="00A50B28">
        <w:rPr>
          <w:rFonts w:ascii="Times New Roman" w:hAnsi="Times New Roman" w:cs="Times New Roman"/>
          <w:sz w:val="28"/>
          <w:szCs w:val="28"/>
          <w:lang w:eastAsia="ru-RU"/>
        </w:rPr>
        <w:t>карта)</w:t>
      </w:r>
    </w:p>
    <w:p w:rsidR="00663641" w:rsidRPr="00F9519F" w:rsidRDefault="00536775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Приему в группы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с тяжелыми нарушениями речи 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образовательного учреждения не подлежат дети, имеющие:</w:t>
      </w:r>
    </w:p>
    <w:p w:rsidR="00536775" w:rsidRPr="00536775" w:rsidRDefault="00536775" w:rsidP="0053677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B314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нарушения</w:t>
      </w:r>
      <w:r w:rsidRPr="00536775">
        <w:rPr>
          <w:rFonts w:ascii="Times New Roman" w:hAnsi="Times New Roman" w:cs="Times New Roman"/>
          <w:sz w:val="28"/>
          <w:szCs w:val="28"/>
          <w:lang w:eastAsia="ru-RU"/>
        </w:rPr>
        <w:t xml:space="preserve"> интеллекта;</w:t>
      </w:r>
    </w:p>
    <w:p w:rsidR="00536775" w:rsidRPr="00536775" w:rsidRDefault="006B314B" w:rsidP="0053677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значительное снижение</w:t>
      </w:r>
      <w:r w:rsidR="00536775" w:rsidRPr="00536775">
        <w:rPr>
          <w:rFonts w:ascii="Times New Roman" w:hAnsi="Times New Roman" w:cs="Times New Roman"/>
          <w:sz w:val="28"/>
          <w:szCs w:val="28"/>
          <w:lang w:eastAsia="ru-RU"/>
        </w:rPr>
        <w:t xml:space="preserve"> слуха;</w:t>
      </w:r>
    </w:p>
    <w:p w:rsidR="00536775" w:rsidRPr="00536775" w:rsidRDefault="006B314B" w:rsidP="0053677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нарушения</w:t>
      </w:r>
      <w:r w:rsidR="00536775" w:rsidRPr="00536775">
        <w:rPr>
          <w:rFonts w:ascii="Times New Roman" w:hAnsi="Times New Roman" w:cs="Times New Roman"/>
          <w:sz w:val="28"/>
          <w:szCs w:val="28"/>
          <w:lang w:eastAsia="ru-RU"/>
        </w:rPr>
        <w:t xml:space="preserve"> зрения, которые определяют ребёнка в категорию слепых и слабовидящих;</w:t>
      </w:r>
    </w:p>
    <w:p w:rsidR="00663641" w:rsidRPr="00F9519F" w:rsidRDefault="006B314B" w:rsidP="0053677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нарушения</w:t>
      </w:r>
      <w:r w:rsidR="00536775" w:rsidRPr="00536775">
        <w:rPr>
          <w:rFonts w:ascii="Times New Roman" w:hAnsi="Times New Roman" w:cs="Times New Roman"/>
          <w:sz w:val="28"/>
          <w:szCs w:val="28"/>
          <w:lang w:eastAsia="ru-RU"/>
        </w:rPr>
        <w:t xml:space="preserve"> опорно-двигательного аппарата (не </w:t>
      </w:r>
      <w:proofErr w:type="gramStart"/>
      <w:r w:rsidR="00536775" w:rsidRPr="00536775">
        <w:rPr>
          <w:rFonts w:ascii="Times New Roman" w:hAnsi="Times New Roman" w:cs="Times New Roman"/>
          <w:sz w:val="28"/>
          <w:szCs w:val="28"/>
          <w:lang w:eastAsia="ru-RU"/>
        </w:rPr>
        <w:t>позволяющими</w:t>
      </w:r>
      <w:proofErr w:type="gramEnd"/>
      <w:r w:rsidR="00536775" w:rsidRPr="00536775">
        <w:rPr>
          <w:rFonts w:ascii="Times New Roman" w:hAnsi="Times New Roman" w:cs="Times New Roman"/>
          <w:sz w:val="28"/>
          <w:szCs w:val="28"/>
          <w:lang w:eastAsia="ru-RU"/>
        </w:rPr>
        <w:t xml:space="preserve"> ребёнку самостоятельно передвигаться и ограничивающими его самообслуживание).</w:t>
      </w:r>
    </w:p>
    <w:p w:rsidR="00663641" w:rsidRPr="00F9519F" w:rsidRDefault="00B95C77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</w:t>
      </w:r>
      <w:r w:rsidR="000373A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По окончании установленного срока обучения дети, нуждающиеся в продолжени</w:t>
      </w:r>
      <w:r w:rsidR="008474C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занятий, повторно обследуются членами ПМПК. Основанием для 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продления срока обучения может быть тяжесть дефе</w:t>
      </w:r>
      <w:r w:rsidR="000373A6">
        <w:rPr>
          <w:rFonts w:ascii="Times New Roman" w:hAnsi="Times New Roman" w:cs="Times New Roman"/>
          <w:sz w:val="28"/>
          <w:szCs w:val="28"/>
          <w:lang w:eastAsia="ru-RU"/>
        </w:rPr>
        <w:t xml:space="preserve">кта, соматическая </w:t>
      </w:r>
      <w:proofErr w:type="spellStart"/>
      <w:r w:rsidR="000373A6">
        <w:rPr>
          <w:rFonts w:ascii="Times New Roman" w:hAnsi="Times New Roman" w:cs="Times New Roman"/>
          <w:sz w:val="28"/>
          <w:szCs w:val="28"/>
          <w:lang w:eastAsia="ru-RU"/>
        </w:rPr>
        <w:t>ослабленность</w:t>
      </w:r>
      <w:proofErr w:type="spellEnd"/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, пропуски занятий по болезни и другие объективные причины.</w:t>
      </w:r>
    </w:p>
    <w:p w:rsidR="00663641" w:rsidRPr="00F9519F" w:rsidRDefault="00663641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37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0373A6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и воспитания детей с тяжелыми нарушениями речи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3641" w:rsidRPr="00F9519F" w:rsidRDefault="000373A6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Коррекционно-развивающая 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работа в  группах</w:t>
      </w:r>
      <w:r w:rsidR="00040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FB3" w:rsidRPr="00040FB3">
        <w:rPr>
          <w:rFonts w:ascii="Times New Roman" w:hAnsi="Times New Roman" w:cs="Times New Roman"/>
          <w:sz w:val="28"/>
          <w:szCs w:val="28"/>
          <w:lang w:eastAsia="ru-RU"/>
        </w:rPr>
        <w:t>компенсирующей направленности для детей с нарушениями речи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FB3">
        <w:rPr>
          <w:rFonts w:ascii="Times New Roman" w:hAnsi="Times New Roman" w:cs="Times New Roman"/>
          <w:sz w:val="28"/>
          <w:szCs w:val="28"/>
          <w:lang w:eastAsia="ru-RU"/>
        </w:rPr>
        <w:t>определяется адаптированной образовательной программой для детей с тяжелыми нарушениями речи.</w:t>
      </w:r>
    </w:p>
    <w:p w:rsidR="00663641" w:rsidRPr="00F9519F" w:rsidRDefault="00663641" w:rsidP="00B95C7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B95C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>Основной формой организации коррекционно-развивающей работы являются групповые</w:t>
      </w:r>
      <w:r w:rsidR="00B95C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C7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>фронтальные), подгрупповые и индивидуальные логопедические занятия.</w:t>
      </w:r>
    </w:p>
    <w:p w:rsidR="00663641" w:rsidRPr="00F9519F" w:rsidRDefault="00663641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>3.3. Групповые логопедические занятия проводятся в соответствии с программой обучения детей с нарушениями речи.</w:t>
      </w:r>
    </w:p>
    <w:p w:rsidR="00663641" w:rsidRPr="0084744F" w:rsidRDefault="008474CC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744F"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="00000E2C" w:rsidRPr="0084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641" w:rsidRPr="0084744F">
        <w:rPr>
          <w:rFonts w:ascii="Times New Roman" w:hAnsi="Times New Roman" w:cs="Times New Roman"/>
          <w:sz w:val="28"/>
          <w:szCs w:val="28"/>
          <w:lang w:eastAsia="ru-RU"/>
        </w:rPr>
        <w:t>Подгрупповые и индиви</w:t>
      </w:r>
      <w:r w:rsidR="00000E2C" w:rsidRPr="0084744F">
        <w:rPr>
          <w:rFonts w:ascii="Times New Roman" w:hAnsi="Times New Roman" w:cs="Times New Roman"/>
          <w:sz w:val="28"/>
          <w:szCs w:val="28"/>
          <w:lang w:eastAsia="ru-RU"/>
        </w:rPr>
        <w:t>дуальные логопедические занятия</w:t>
      </w:r>
      <w:r w:rsidR="00663641" w:rsidRPr="0084744F">
        <w:rPr>
          <w:rFonts w:ascii="Times New Roman" w:hAnsi="Times New Roman" w:cs="Times New Roman"/>
          <w:sz w:val="28"/>
          <w:szCs w:val="28"/>
          <w:lang w:eastAsia="ru-RU"/>
        </w:rPr>
        <w:t xml:space="preserve">, как </w:t>
      </w:r>
      <w:proofErr w:type="gramStart"/>
      <w:r w:rsidR="00663641" w:rsidRPr="0084744F">
        <w:rPr>
          <w:rFonts w:ascii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="00663641" w:rsidRPr="0084744F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вне</w:t>
      </w:r>
      <w:r w:rsidR="0084744F" w:rsidRPr="0084744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деятельности, предусмотренной</w:t>
      </w:r>
      <w:r w:rsidR="00663641" w:rsidRPr="0084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744F" w:rsidRPr="0084744F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примерным планированием непосредственно образовательной деятельности </w:t>
      </w:r>
      <w:r w:rsidR="00663641" w:rsidRPr="0084744F">
        <w:rPr>
          <w:rFonts w:ascii="Times New Roman" w:hAnsi="Times New Roman" w:cs="Times New Roman"/>
          <w:sz w:val="28"/>
          <w:szCs w:val="28"/>
          <w:lang w:eastAsia="ru-RU"/>
        </w:rPr>
        <w:t>муниципального дошкольного образовательног</w:t>
      </w:r>
      <w:r w:rsidR="00000E2C" w:rsidRPr="0084744F">
        <w:rPr>
          <w:rFonts w:ascii="Times New Roman" w:hAnsi="Times New Roman" w:cs="Times New Roman"/>
          <w:sz w:val="28"/>
          <w:szCs w:val="28"/>
          <w:lang w:eastAsia="ru-RU"/>
        </w:rPr>
        <w:t>о учреждения</w:t>
      </w:r>
      <w:r w:rsidR="00663641" w:rsidRPr="0084744F">
        <w:rPr>
          <w:rFonts w:ascii="Times New Roman" w:hAnsi="Times New Roman" w:cs="Times New Roman"/>
          <w:sz w:val="28"/>
          <w:szCs w:val="28"/>
          <w:lang w:eastAsia="ru-RU"/>
        </w:rPr>
        <w:t>, с учетом режима рабо</w:t>
      </w:r>
      <w:r w:rsidR="00000E2C" w:rsidRPr="0084744F">
        <w:rPr>
          <w:rFonts w:ascii="Times New Roman" w:hAnsi="Times New Roman" w:cs="Times New Roman"/>
          <w:sz w:val="28"/>
          <w:szCs w:val="28"/>
          <w:lang w:eastAsia="ru-RU"/>
        </w:rPr>
        <w:t xml:space="preserve">ты образовательного учреждения </w:t>
      </w:r>
      <w:r w:rsidR="00663641" w:rsidRPr="0084744F">
        <w:rPr>
          <w:rFonts w:ascii="Times New Roman" w:hAnsi="Times New Roman" w:cs="Times New Roman"/>
          <w:sz w:val="28"/>
          <w:szCs w:val="28"/>
          <w:lang w:eastAsia="ru-RU"/>
        </w:rPr>
        <w:t>и психофизических особенностей развития детей дошкольного возраста.</w:t>
      </w:r>
    </w:p>
    <w:p w:rsidR="00663641" w:rsidRPr="00F9519F" w:rsidRDefault="00663641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>3.5. Периодичность подгрупповых и индивидуальных занятий определяется тяжестью нарушения речевого развития детей.</w:t>
      </w:r>
    </w:p>
    <w:p w:rsidR="00663641" w:rsidRPr="00F9519F" w:rsidRDefault="00663641" w:rsidP="00000E2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>3.6.</w:t>
      </w:r>
      <w:r w:rsidR="00000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Индивидуальные занятия проводятся не менее </w:t>
      </w:r>
      <w:r w:rsidR="00000E2C">
        <w:rPr>
          <w:rFonts w:ascii="Times New Roman" w:hAnsi="Times New Roman" w:cs="Times New Roman"/>
          <w:sz w:val="28"/>
          <w:szCs w:val="28"/>
          <w:lang w:eastAsia="ru-RU"/>
        </w:rPr>
        <w:t xml:space="preserve">двух - 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>трех раз в неделю</w:t>
      </w:r>
      <w:r w:rsidR="00000E2C"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тяжести речевого нарушения.</w:t>
      </w:r>
    </w:p>
    <w:p w:rsidR="00663641" w:rsidRPr="00F9519F" w:rsidRDefault="00663641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>По мере формирования п</w:t>
      </w:r>
      <w:r w:rsidR="00000E2C">
        <w:rPr>
          <w:rFonts w:ascii="Times New Roman" w:hAnsi="Times New Roman" w:cs="Times New Roman"/>
          <w:sz w:val="28"/>
          <w:szCs w:val="28"/>
          <w:lang w:eastAsia="ru-RU"/>
        </w:rPr>
        <w:t>роизносительных навыков у детей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>, занятия с ними проводятся в подгруппе.</w:t>
      </w:r>
    </w:p>
    <w:p w:rsidR="00663641" w:rsidRPr="00F9519F" w:rsidRDefault="001A0D1C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. Продолжительность гру</w:t>
      </w:r>
      <w:r>
        <w:rPr>
          <w:rFonts w:ascii="Times New Roman" w:hAnsi="Times New Roman" w:cs="Times New Roman"/>
          <w:sz w:val="28"/>
          <w:szCs w:val="28"/>
          <w:lang w:eastAsia="ru-RU"/>
        </w:rPr>
        <w:t>ппового логопедического занятия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63641" w:rsidRPr="00F9519F" w:rsidRDefault="0084744F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старшей группе 20-25 минут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63641" w:rsidRPr="00F9519F" w:rsidRDefault="0084744F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подготовительной к школе группе 25-30 минут.</w:t>
      </w:r>
    </w:p>
    <w:p w:rsidR="00663641" w:rsidRPr="00F9519F" w:rsidRDefault="001A0D1C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подгруппового занятия составляет 15-20 минут, продолжительностью индивидуального 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744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84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минут с каждым ребенком.</w:t>
      </w:r>
    </w:p>
    <w:p w:rsidR="00663641" w:rsidRPr="00F9519F" w:rsidRDefault="001A0D1C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3.9. Ежедневно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, во второй половине по заданию учителя-логопеда проводятся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индивидуальные и подгрупповые 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занятия воспитателями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с речевыми нарушениями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3641" w:rsidRPr="00744EAC" w:rsidRDefault="001A0D1C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EAC">
        <w:rPr>
          <w:rFonts w:ascii="Times New Roman" w:hAnsi="Times New Roman" w:cs="Times New Roman"/>
          <w:sz w:val="28"/>
          <w:szCs w:val="28"/>
          <w:lang w:eastAsia="ru-RU"/>
        </w:rPr>
        <w:t>3.10</w:t>
      </w:r>
      <w:r w:rsidR="00663641" w:rsidRPr="00744E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4744F" w:rsidRPr="0074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641" w:rsidRPr="00744EAC">
        <w:rPr>
          <w:rFonts w:ascii="Times New Roman" w:hAnsi="Times New Roman" w:cs="Times New Roman"/>
          <w:sz w:val="28"/>
          <w:szCs w:val="28"/>
          <w:lang w:eastAsia="ru-RU"/>
        </w:rPr>
        <w:t>Выпуск детей из логопедической группы осущест</w:t>
      </w:r>
      <w:r w:rsidR="0084744F" w:rsidRPr="00744EAC">
        <w:rPr>
          <w:rFonts w:ascii="Times New Roman" w:hAnsi="Times New Roman" w:cs="Times New Roman"/>
          <w:sz w:val="28"/>
          <w:szCs w:val="28"/>
          <w:lang w:eastAsia="ru-RU"/>
        </w:rPr>
        <w:t>вляется психолого-</w:t>
      </w:r>
      <w:r w:rsidR="00744EAC" w:rsidRPr="00744EAC">
        <w:rPr>
          <w:rFonts w:ascii="Times New Roman" w:hAnsi="Times New Roman" w:cs="Times New Roman"/>
          <w:sz w:val="28"/>
          <w:szCs w:val="28"/>
          <w:lang w:eastAsia="ru-RU"/>
        </w:rPr>
        <w:t>медико-</w:t>
      </w:r>
      <w:r w:rsidR="0084744F" w:rsidRPr="00744EAC">
        <w:rPr>
          <w:rFonts w:ascii="Times New Roman" w:hAnsi="Times New Roman" w:cs="Times New Roman"/>
          <w:sz w:val="28"/>
          <w:szCs w:val="28"/>
          <w:lang w:eastAsia="ru-RU"/>
        </w:rPr>
        <w:t>педагогическим</w:t>
      </w:r>
      <w:r w:rsidR="00663641" w:rsidRPr="00744EAC">
        <w:rPr>
          <w:rFonts w:ascii="Times New Roman" w:hAnsi="Times New Roman" w:cs="Times New Roman"/>
          <w:sz w:val="28"/>
          <w:szCs w:val="28"/>
          <w:lang w:eastAsia="ru-RU"/>
        </w:rPr>
        <w:t xml:space="preserve"> ко</w:t>
      </w:r>
      <w:r w:rsidR="00744EAC" w:rsidRPr="00744EAC">
        <w:rPr>
          <w:rFonts w:ascii="Times New Roman" w:hAnsi="Times New Roman" w:cs="Times New Roman"/>
          <w:sz w:val="28"/>
          <w:szCs w:val="28"/>
          <w:lang w:eastAsia="ru-RU"/>
        </w:rPr>
        <w:t>нсилиумом</w:t>
      </w:r>
      <w:r w:rsidR="00663641" w:rsidRPr="00744EAC">
        <w:rPr>
          <w:rFonts w:ascii="Times New Roman" w:hAnsi="Times New Roman" w:cs="Times New Roman"/>
          <w:sz w:val="28"/>
          <w:szCs w:val="28"/>
          <w:lang w:eastAsia="ru-RU"/>
        </w:rPr>
        <w:t xml:space="preserve"> после окончания срока коррекционно-логопедического обучения.</w:t>
      </w:r>
    </w:p>
    <w:p w:rsidR="002367A3" w:rsidRDefault="0010353C" w:rsidP="0062595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53C">
        <w:rPr>
          <w:rFonts w:ascii="Times New Roman" w:hAnsi="Times New Roman" w:cs="Times New Roman"/>
          <w:sz w:val="28"/>
          <w:szCs w:val="28"/>
          <w:lang w:eastAsia="ru-RU"/>
        </w:rPr>
        <w:t>3.11. В случае необходимости уточнения диагноза или продлении срока логопедической работы детьми с нарушения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ми речи, с согласия родителей (</w:t>
      </w:r>
      <w:r w:rsidRPr="0010353C">
        <w:rPr>
          <w:rFonts w:ascii="Times New Roman" w:hAnsi="Times New Roman" w:cs="Times New Roman"/>
          <w:sz w:val="28"/>
          <w:szCs w:val="28"/>
          <w:lang w:eastAsia="ru-RU"/>
        </w:rPr>
        <w:t>законных предста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вителей), направляются учителем</w:t>
      </w:r>
      <w:r w:rsidRPr="0010353C">
        <w:rPr>
          <w:rFonts w:ascii="Times New Roman" w:hAnsi="Times New Roman" w:cs="Times New Roman"/>
          <w:sz w:val="28"/>
          <w:szCs w:val="28"/>
          <w:lang w:eastAsia="ru-RU"/>
        </w:rPr>
        <w:t xml:space="preserve">–логопедом в </w:t>
      </w:r>
      <w:proofErr w:type="gramStart"/>
      <w:r w:rsidRPr="0010353C">
        <w:rPr>
          <w:rFonts w:ascii="Times New Roman" w:hAnsi="Times New Roman" w:cs="Times New Roman"/>
          <w:sz w:val="28"/>
          <w:szCs w:val="28"/>
          <w:lang w:eastAsia="ru-RU"/>
        </w:rPr>
        <w:t>соответствующее</w:t>
      </w:r>
      <w:proofErr w:type="gramEnd"/>
      <w:r w:rsidRPr="0010353C">
        <w:rPr>
          <w:rFonts w:ascii="Times New Roman" w:hAnsi="Times New Roman" w:cs="Times New Roman"/>
          <w:sz w:val="28"/>
          <w:szCs w:val="28"/>
          <w:lang w:eastAsia="ru-RU"/>
        </w:rPr>
        <w:t xml:space="preserve"> лечебно-профилактические учре</w:t>
      </w:r>
      <w:r>
        <w:rPr>
          <w:rFonts w:ascii="Times New Roman" w:hAnsi="Times New Roman" w:cs="Times New Roman"/>
          <w:sz w:val="28"/>
          <w:szCs w:val="28"/>
          <w:lang w:eastAsia="ru-RU"/>
        </w:rPr>
        <w:t>ждения для обследования врачами</w:t>
      </w:r>
      <w:r w:rsidR="00744EAC">
        <w:rPr>
          <w:rFonts w:ascii="Times New Roman" w:hAnsi="Times New Roman" w:cs="Times New Roman"/>
          <w:sz w:val="28"/>
          <w:szCs w:val="28"/>
          <w:lang w:eastAsia="ru-RU"/>
        </w:rPr>
        <w:t>–специалистами (</w:t>
      </w:r>
      <w:r w:rsidRPr="0010353C">
        <w:rPr>
          <w:rFonts w:ascii="Times New Roman" w:hAnsi="Times New Roman" w:cs="Times New Roman"/>
          <w:sz w:val="28"/>
          <w:szCs w:val="28"/>
          <w:lang w:eastAsia="ru-RU"/>
        </w:rPr>
        <w:t>неврологом, психиатром, отоларингологом, офтальмологом и др</w:t>
      </w:r>
      <w:r w:rsidR="00744E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0353C">
        <w:rPr>
          <w:rFonts w:ascii="Times New Roman" w:hAnsi="Times New Roman" w:cs="Times New Roman"/>
          <w:sz w:val="28"/>
          <w:szCs w:val="28"/>
          <w:lang w:eastAsia="ru-RU"/>
        </w:rPr>
        <w:t xml:space="preserve">) или в </w:t>
      </w:r>
      <w:r w:rsidR="002367A3">
        <w:rPr>
          <w:rFonts w:ascii="Times New Roman" w:hAnsi="Times New Roman" w:cs="Times New Roman"/>
          <w:sz w:val="28"/>
          <w:szCs w:val="28"/>
          <w:lang w:eastAsia="ru-RU"/>
        </w:rPr>
        <w:t xml:space="preserve">ПМПК </w:t>
      </w:r>
    </w:p>
    <w:p w:rsidR="0010353C" w:rsidRPr="00625950" w:rsidRDefault="0010353C" w:rsidP="002367A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353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744E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Ярославля</w:t>
      </w:r>
      <w:r w:rsidRPr="0010353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44EAC" w:rsidRDefault="00744EAC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641" w:rsidRPr="00F9519F" w:rsidRDefault="00663641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2595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Руководство логопедической группой</w:t>
      </w:r>
    </w:p>
    <w:p w:rsidR="00663641" w:rsidRPr="00F9519F" w:rsidRDefault="00663641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19F">
        <w:rPr>
          <w:rFonts w:ascii="Times New Roman" w:hAnsi="Times New Roman" w:cs="Times New Roman"/>
          <w:sz w:val="28"/>
          <w:szCs w:val="28"/>
          <w:lang w:eastAsia="ru-RU"/>
        </w:rPr>
        <w:t>4.1. Непосредственное руководство работой учителя-логопеда осуществляется</w:t>
      </w:r>
      <w:r w:rsidR="006259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744EA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744EAC"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 № 135»</w:t>
      </w:r>
      <w:r w:rsidRPr="00F951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3641" w:rsidRPr="00F9519F" w:rsidRDefault="00744EAC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4.2.Заведующий М</w:t>
      </w:r>
      <w:r w:rsidR="00625950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63641" w:rsidRPr="00F9519F" w:rsidRDefault="00625950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беспечивает создание условий для проведения с детьми коррекционно-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развивающей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663641" w:rsidRPr="00F9519F" w:rsidRDefault="00625950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70D04">
        <w:rPr>
          <w:rFonts w:ascii="Times New Roman" w:hAnsi="Times New Roman" w:cs="Times New Roman"/>
          <w:sz w:val="28"/>
          <w:szCs w:val="28"/>
          <w:lang w:eastAsia="ru-RU"/>
        </w:rPr>
        <w:t xml:space="preserve">имеет право назначать на группу компенсирующей направленности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воспитателей</w:t>
      </w:r>
      <w:r w:rsidR="00470D04">
        <w:rPr>
          <w:rFonts w:ascii="Times New Roman" w:hAnsi="Times New Roman" w:cs="Times New Roman"/>
          <w:sz w:val="28"/>
          <w:szCs w:val="28"/>
          <w:lang w:eastAsia="ru-RU"/>
        </w:rPr>
        <w:t xml:space="preserve">, имеющих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педагогическое образование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, первую или высшую квалификационную категорию и опыт работы с детьм</w:t>
      </w:r>
      <w:r>
        <w:rPr>
          <w:rFonts w:ascii="Times New Roman" w:hAnsi="Times New Roman" w:cs="Times New Roman"/>
          <w:sz w:val="28"/>
          <w:szCs w:val="28"/>
          <w:lang w:eastAsia="ru-RU"/>
        </w:rPr>
        <w:t>и старшего дошкольного возраста</w:t>
      </w:r>
      <w:r w:rsidR="00470D0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A5A2D">
        <w:rPr>
          <w:rFonts w:ascii="Times New Roman" w:hAnsi="Times New Roman" w:cs="Times New Roman"/>
          <w:sz w:val="28"/>
          <w:szCs w:val="28"/>
          <w:lang w:eastAsia="ru-RU"/>
        </w:rPr>
        <w:t xml:space="preserve"> и переводить воспитателей с группы компенсирующей направленности на группу общеразвивающего вида по приказу МДОУ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63641" w:rsidRPr="00F9519F" w:rsidRDefault="00625950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беспечивает логопедический ка</w:t>
      </w:r>
      <w:r>
        <w:rPr>
          <w:rFonts w:ascii="Times New Roman" w:hAnsi="Times New Roman" w:cs="Times New Roman"/>
          <w:sz w:val="28"/>
          <w:szCs w:val="28"/>
          <w:lang w:eastAsia="ru-RU"/>
        </w:rPr>
        <w:t>бинет специальным оборудованием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, методической литературой.</w:t>
      </w:r>
    </w:p>
    <w:p w:rsidR="00663641" w:rsidRPr="00F9519F" w:rsidRDefault="00AA5A2D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25950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ие уровня професси</w:t>
      </w:r>
      <w:r w:rsidR="00625950">
        <w:rPr>
          <w:rFonts w:ascii="Times New Roman" w:hAnsi="Times New Roman" w:cs="Times New Roman"/>
          <w:sz w:val="28"/>
          <w:szCs w:val="28"/>
          <w:lang w:eastAsia="ru-RU"/>
        </w:rPr>
        <w:t>ональной квалификации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, осуществляется на городском методическом объединении учителей-логопедов, на курсах повышения квалификации и др.</w:t>
      </w:r>
      <w:bookmarkStart w:id="0" w:name="_GoBack"/>
      <w:bookmarkEnd w:id="0"/>
    </w:p>
    <w:p w:rsidR="00663641" w:rsidRPr="00F9519F" w:rsidRDefault="00AA5A2D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9C324B">
        <w:rPr>
          <w:rFonts w:ascii="Times New Roman" w:hAnsi="Times New Roman" w:cs="Times New Roman"/>
          <w:sz w:val="28"/>
          <w:szCs w:val="28"/>
          <w:lang w:eastAsia="ru-RU"/>
        </w:rPr>
        <w:t>. У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читель</w:t>
      </w:r>
      <w:r w:rsidR="009C324B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 xml:space="preserve"> логопед ведет документацию</w:t>
      </w:r>
      <w:r w:rsidR="009C324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63641" w:rsidRPr="00F9519F" w:rsidRDefault="009C324B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ж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урнал учета посещаемости логопедических занятий с детьми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63641" w:rsidRDefault="009C324B" w:rsidP="00772F9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663641" w:rsidRPr="00F9519F">
        <w:rPr>
          <w:rFonts w:ascii="Times New Roman" w:hAnsi="Times New Roman" w:cs="Times New Roman"/>
          <w:sz w:val="28"/>
          <w:szCs w:val="28"/>
          <w:lang w:eastAsia="ru-RU"/>
        </w:rPr>
        <w:t>ечевые карты обследования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устной речи на каждого ребенка;</w:t>
      </w:r>
    </w:p>
    <w:p w:rsidR="0064179D" w:rsidRPr="0064179D" w:rsidRDefault="0064179D" w:rsidP="006417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1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годовой план организационно-методической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коррекционно-развивающей работы;</w:t>
      </w:r>
    </w:p>
    <w:p w:rsidR="0064179D" w:rsidRPr="0064179D" w:rsidRDefault="0064179D" w:rsidP="006417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перспективное пл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анирование коррекционной работы;</w:t>
      </w:r>
    </w:p>
    <w:p w:rsidR="0064179D" w:rsidRPr="0064179D" w:rsidRDefault="0064179D" w:rsidP="006417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календарно-тематический план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коррекционно-развивающей работы;</w:t>
      </w:r>
    </w:p>
    <w:p w:rsidR="0064179D" w:rsidRDefault="0064179D" w:rsidP="006417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план индивидуальной работы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79D" w:rsidRPr="0064179D" w:rsidRDefault="0064179D" w:rsidP="006417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1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перспектив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ный план работы с родителями;</w:t>
      </w:r>
    </w:p>
    <w:p w:rsidR="0064179D" w:rsidRPr="0064179D" w:rsidRDefault="0064179D" w:rsidP="006417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индивидуальные тетради рекомендаций родителям для занятий в домашних условиях на каждого ребенка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79D" w:rsidRDefault="0064179D" w:rsidP="006417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папка взаимосвязи с педагогами группы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79D" w:rsidRPr="0064179D" w:rsidRDefault="0064179D" w:rsidP="006417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1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циклограмм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деятельности учителя-логопеда;</w:t>
      </w:r>
    </w:p>
    <w:p w:rsidR="0064179D" w:rsidRPr="0064179D" w:rsidRDefault="0064179D" w:rsidP="006417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список детей, зачисленных в группу для 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тей с тяжелыми нарушениями речи;</w:t>
      </w:r>
    </w:p>
    <w:p w:rsidR="0064179D" w:rsidRPr="0064179D" w:rsidRDefault="0064179D" w:rsidP="006417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список детей по подгруппам;</w:t>
      </w:r>
    </w:p>
    <w:p w:rsidR="0064179D" w:rsidRPr="0064179D" w:rsidRDefault="0064179D" w:rsidP="006417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расписан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 образовательной деятельности;</w:t>
      </w:r>
    </w:p>
    <w:p w:rsidR="0064179D" w:rsidRDefault="0064179D" w:rsidP="006417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журнал</w:t>
      </w:r>
      <w:r w:rsidR="006611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641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учета индивидуального консультирования родителей</w:t>
      </w:r>
      <w:r w:rsidR="006611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педагогов</w:t>
      </w:r>
      <w:r w:rsidRPr="006417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1757" w:rsidRDefault="00331757" w:rsidP="0064179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1934" w:rsidRPr="00611934" w:rsidRDefault="00611934" w:rsidP="0061193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Материально-техни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ческое и финансовое обеспечение</w:t>
      </w:r>
    </w:p>
    <w:p w:rsidR="00611934" w:rsidRPr="00611934" w:rsidRDefault="00611934" w:rsidP="0061193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 Логопедический кабинет размещается в помещении дошкольного образовательного учреждения.</w:t>
      </w:r>
    </w:p>
    <w:p w:rsidR="00611934" w:rsidRPr="00611934" w:rsidRDefault="00611934" w:rsidP="0061193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логопедического кабинета выделяется помещение, отвечающее санитарно-гигиеническим нормам.</w:t>
      </w:r>
    </w:p>
    <w:p w:rsidR="00611934" w:rsidRPr="00611934" w:rsidRDefault="00611934" w:rsidP="0061193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 Логопедический кабинет обеспечивается специальным оборудованием.</w:t>
      </w:r>
    </w:p>
    <w:p w:rsidR="00611934" w:rsidRPr="00611934" w:rsidRDefault="00611934" w:rsidP="0061193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1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5.4. Ответственность за оборудование логопедического кабинета, его санитарное содержание, ремонт помещения возлагается на администрацию дошкольного образовательного учреждения.</w:t>
      </w:r>
    </w:p>
    <w:p w:rsidR="00611934" w:rsidRDefault="00611934" w:rsidP="0061193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5.5</w:t>
      </w:r>
      <w:r w:rsidRPr="00611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01E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ECA" w:rsidRPr="00701E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Оплата труда учителей-логопедов</w:t>
      </w:r>
      <w:r w:rsidR="00701E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воспитателей на группе компенсирующей направленности</w:t>
      </w:r>
      <w:r w:rsidR="00701ECA" w:rsidRPr="00701E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МДОУ </w:t>
      </w:r>
      <w:r w:rsidR="00701ECA" w:rsidRPr="00701E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соответствии с </w:t>
      </w:r>
      <w:r w:rsidR="00C60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квалификационными требованиями, образованием и стажем работы.</w:t>
      </w:r>
    </w:p>
    <w:p w:rsidR="00611934" w:rsidRPr="00611934" w:rsidRDefault="00C602B9" w:rsidP="0061193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5.6</w:t>
      </w:r>
      <w:r w:rsidR="00611934" w:rsidRPr="00611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Учителям-логопедам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воспитателям</w:t>
      </w:r>
      <w:r w:rsidRPr="00C60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группе компенсирующей направленности </w:t>
      </w:r>
      <w:r w:rsidR="00BF5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МДОУ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повышаются должностные оклады</w:t>
      </w:r>
      <w:r w:rsidR="00611934" w:rsidRPr="00611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20% за работу с детьми, имеющими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ограниченные возможности здоровья</w:t>
      </w:r>
      <w:r w:rsidR="00611934" w:rsidRPr="00611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1934" w:rsidRPr="00F9519F" w:rsidRDefault="00C602B9" w:rsidP="00BF54F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5.7</w:t>
      </w:r>
      <w:r w:rsidR="00611934" w:rsidRPr="006119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22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022DB" w:rsidRPr="009022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родолжительность ежегодных отпусков </w:t>
      </w:r>
      <w:r w:rsidR="00BF5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учителе</w:t>
      </w:r>
      <w:r w:rsidR="009022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й-логопедов</w:t>
      </w:r>
      <w:r w:rsidR="00BF5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воспитателей</w:t>
      </w:r>
      <w:r w:rsidR="009022DB" w:rsidRPr="009022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группе компенсирую</w:t>
      </w:r>
      <w:r w:rsidR="00BF5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щей направленности муниципального дошкольного образовательного учреждения</w:t>
      </w:r>
      <w:r w:rsidR="009022DB" w:rsidRPr="009022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в соответствии </w:t>
      </w:r>
      <w:r w:rsidR="009022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022DB" w:rsidRPr="009022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9022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022DB" w:rsidRPr="009022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14.05.2015 N 466 "О ежегодных основных удлиненных оплачиваемых отпусках"</w:t>
      </w:r>
      <w:r w:rsidR="00BF5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00C8" w:rsidRDefault="007E00C8" w:rsidP="0062595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757" w:rsidRPr="00BF54F9" w:rsidRDefault="00331757" w:rsidP="0062595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F9">
        <w:rPr>
          <w:rFonts w:ascii="Times New Roman" w:hAnsi="Times New Roman" w:cs="Times New Roman"/>
          <w:sz w:val="28"/>
          <w:szCs w:val="28"/>
        </w:rPr>
        <w:t>В вопросах, не предусмотренных настоящим Положением, на  логопедические группы для детей  с нарушениями речи распространяется Устав</w:t>
      </w:r>
      <w:r w:rsidR="00BF54F9">
        <w:rPr>
          <w:rFonts w:ascii="Times New Roman" w:hAnsi="Times New Roman" w:cs="Times New Roman"/>
          <w:sz w:val="28"/>
          <w:szCs w:val="28"/>
        </w:rPr>
        <w:t>, Коллективный договор и другие нормативные акты учреждения</w:t>
      </w:r>
      <w:r w:rsidRPr="00BF54F9">
        <w:rPr>
          <w:rFonts w:ascii="Times New Roman" w:hAnsi="Times New Roman" w:cs="Times New Roman"/>
          <w:sz w:val="28"/>
          <w:szCs w:val="28"/>
        </w:rPr>
        <w:t>.</w:t>
      </w:r>
    </w:p>
    <w:sectPr w:rsidR="00331757" w:rsidRPr="00BF54F9" w:rsidSect="006304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F7" w:rsidRDefault="003B1BF7" w:rsidP="007E00C8">
      <w:pPr>
        <w:spacing w:after="0" w:line="240" w:lineRule="auto"/>
      </w:pPr>
      <w:r>
        <w:separator/>
      </w:r>
    </w:p>
  </w:endnote>
  <w:endnote w:type="continuationSeparator" w:id="0">
    <w:p w:rsidR="003B1BF7" w:rsidRDefault="003B1BF7" w:rsidP="007E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F7" w:rsidRDefault="003B1BF7" w:rsidP="007E00C8">
      <w:pPr>
        <w:spacing w:after="0" w:line="240" w:lineRule="auto"/>
      </w:pPr>
      <w:r>
        <w:separator/>
      </w:r>
    </w:p>
  </w:footnote>
  <w:footnote w:type="continuationSeparator" w:id="0">
    <w:p w:rsidR="003B1BF7" w:rsidRDefault="003B1BF7" w:rsidP="007E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B64"/>
    <w:multiLevelType w:val="multilevel"/>
    <w:tmpl w:val="12AA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024E3"/>
    <w:multiLevelType w:val="multilevel"/>
    <w:tmpl w:val="AFF6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6293A"/>
    <w:multiLevelType w:val="multilevel"/>
    <w:tmpl w:val="A8DC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B58C5"/>
    <w:multiLevelType w:val="multilevel"/>
    <w:tmpl w:val="AEB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F0F4A"/>
    <w:multiLevelType w:val="hybridMultilevel"/>
    <w:tmpl w:val="99A27D56"/>
    <w:lvl w:ilvl="0" w:tplc="B96007B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6792EB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96A59"/>
    <w:multiLevelType w:val="hybridMultilevel"/>
    <w:tmpl w:val="6C7684B8"/>
    <w:lvl w:ilvl="0" w:tplc="B96007B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96942"/>
    <w:multiLevelType w:val="multilevel"/>
    <w:tmpl w:val="C4E6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B57D9"/>
    <w:multiLevelType w:val="multilevel"/>
    <w:tmpl w:val="F3E2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27043"/>
    <w:multiLevelType w:val="multilevel"/>
    <w:tmpl w:val="3970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431CC"/>
    <w:multiLevelType w:val="multilevel"/>
    <w:tmpl w:val="4DD8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895CB7"/>
    <w:multiLevelType w:val="multilevel"/>
    <w:tmpl w:val="582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59166D"/>
    <w:multiLevelType w:val="multilevel"/>
    <w:tmpl w:val="1EC6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641"/>
    <w:rsid w:val="00000E2C"/>
    <w:rsid w:val="00006FD7"/>
    <w:rsid w:val="0003681A"/>
    <w:rsid w:val="000373A6"/>
    <w:rsid w:val="00040FB3"/>
    <w:rsid w:val="00077517"/>
    <w:rsid w:val="000A481B"/>
    <w:rsid w:val="000B0CE8"/>
    <w:rsid w:val="0010353C"/>
    <w:rsid w:val="001922B1"/>
    <w:rsid w:val="001A0D1C"/>
    <w:rsid w:val="001C50C4"/>
    <w:rsid w:val="001C790D"/>
    <w:rsid w:val="002367A3"/>
    <w:rsid w:val="00331757"/>
    <w:rsid w:val="003B1BF7"/>
    <w:rsid w:val="003D5B6B"/>
    <w:rsid w:val="003E2A69"/>
    <w:rsid w:val="00454FC7"/>
    <w:rsid w:val="00470D04"/>
    <w:rsid w:val="004F67B3"/>
    <w:rsid w:val="00536775"/>
    <w:rsid w:val="00553DFD"/>
    <w:rsid w:val="00611934"/>
    <w:rsid w:val="00625950"/>
    <w:rsid w:val="00630409"/>
    <w:rsid w:val="0063050F"/>
    <w:rsid w:val="00632E49"/>
    <w:rsid w:val="0064179D"/>
    <w:rsid w:val="00652B32"/>
    <w:rsid w:val="00661182"/>
    <w:rsid w:val="00663641"/>
    <w:rsid w:val="006B314B"/>
    <w:rsid w:val="006D6410"/>
    <w:rsid w:val="00701ECA"/>
    <w:rsid w:val="00744EAC"/>
    <w:rsid w:val="00772F96"/>
    <w:rsid w:val="007E00C8"/>
    <w:rsid w:val="007F5A2D"/>
    <w:rsid w:val="00832EC4"/>
    <w:rsid w:val="0084744F"/>
    <w:rsid w:val="008474CC"/>
    <w:rsid w:val="00880EF4"/>
    <w:rsid w:val="009022DB"/>
    <w:rsid w:val="00993C5B"/>
    <w:rsid w:val="009C324B"/>
    <w:rsid w:val="00A42C51"/>
    <w:rsid w:val="00A50B28"/>
    <w:rsid w:val="00AA5A2D"/>
    <w:rsid w:val="00B047BF"/>
    <w:rsid w:val="00B44889"/>
    <w:rsid w:val="00B95C77"/>
    <w:rsid w:val="00BF54F9"/>
    <w:rsid w:val="00C26BB6"/>
    <w:rsid w:val="00C602B9"/>
    <w:rsid w:val="00C743DC"/>
    <w:rsid w:val="00CA6F5E"/>
    <w:rsid w:val="00CB1497"/>
    <w:rsid w:val="00D43F68"/>
    <w:rsid w:val="00E24594"/>
    <w:rsid w:val="00E35A4E"/>
    <w:rsid w:val="00EB6C6C"/>
    <w:rsid w:val="00EF275A"/>
    <w:rsid w:val="00F37C78"/>
    <w:rsid w:val="00F63C69"/>
    <w:rsid w:val="00F9519F"/>
    <w:rsid w:val="00FF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5A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7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0C8"/>
  </w:style>
  <w:style w:type="paragraph" w:styleId="a9">
    <w:name w:val="footer"/>
    <w:basedOn w:val="a"/>
    <w:link w:val="aa"/>
    <w:uiPriority w:val="99"/>
    <w:unhideWhenUsed/>
    <w:rsid w:val="007E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5A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7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0C8"/>
  </w:style>
  <w:style w:type="paragraph" w:styleId="a9">
    <w:name w:val="footer"/>
    <w:basedOn w:val="a"/>
    <w:link w:val="aa"/>
    <w:uiPriority w:val="99"/>
    <w:unhideWhenUsed/>
    <w:rsid w:val="007E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275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9029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648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33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2043818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9321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13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66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73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8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185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66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2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706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0564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70422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New135-002</cp:lastModifiedBy>
  <cp:revision>2</cp:revision>
  <cp:lastPrinted>2020-12-03T11:19:00Z</cp:lastPrinted>
  <dcterms:created xsi:type="dcterms:W3CDTF">2020-12-03T13:12:00Z</dcterms:created>
  <dcterms:modified xsi:type="dcterms:W3CDTF">2020-12-03T13:12:00Z</dcterms:modified>
</cp:coreProperties>
</file>