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0D7" w:rsidRPr="00581725" w:rsidRDefault="007D40D7" w:rsidP="007D40D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725">
        <w:rPr>
          <w:rFonts w:ascii="Times New Roman" w:hAnsi="Times New Roman"/>
          <w:sz w:val="28"/>
          <w:szCs w:val="28"/>
        </w:rPr>
        <w:t xml:space="preserve">Формирование математических представлений способствует  развитию логического мышления дошкольников. Лэпбук </w:t>
      </w:r>
      <w:r w:rsidRPr="00A9262D">
        <w:rPr>
          <w:rFonts w:ascii="Times New Roman" w:hAnsi="Times New Roman"/>
          <w:b/>
          <w:sz w:val="28"/>
          <w:szCs w:val="28"/>
        </w:rPr>
        <w:t>«Занимательная математика»</w:t>
      </w:r>
      <w:r>
        <w:rPr>
          <w:rFonts w:ascii="Times New Roman" w:hAnsi="Times New Roman"/>
          <w:sz w:val="28"/>
          <w:szCs w:val="28"/>
        </w:rPr>
        <w:t xml:space="preserve"> в работе педагога-психолога</w:t>
      </w:r>
      <w:r w:rsidRPr="00581725">
        <w:rPr>
          <w:rFonts w:ascii="Times New Roman" w:hAnsi="Times New Roman"/>
          <w:sz w:val="28"/>
          <w:szCs w:val="28"/>
        </w:rPr>
        <w:t xml:space="preserve"> помогает совершенствовать мыслительные операции, умения логически мыслить, ориентироваться на плоскости. </w:t>
      </w:r>
    </w:p>
    <w:p w:rsidR="007D40D7" w:rsidRDefault="004E1D2A" w:rsidP="007D40D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08527" cy="1844466"/>
            <wp:effectExtent l="114300" t="76200" r="167973" b="136734"/>
            <wp:docPr id="1" name="Рисунок 10" descr="C:\Users\Elena\AppData\Local\Microsoft\Windows\Temporary Internet Files\Content.Word\DSC0388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Elena\AppData\Local\Microsoft\Windows\Temporary Internet Files\Content.Word\DSC038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27" cy="1844466"/>
                    </a:xfrm>
                    <a:prstGeom prst="rect">
                      <a:avLst/>
                    </a:prstGeom>
                    <a:ln w="76200" cap="sq">
                      <a:solidFill>
                        <a:srgbClr val="228115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40D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35559" cy="1864412"/>
            <wp:effectExtent l="114300" t="76200" r="169591" b="135838"/>
            <wp:docPr id="2" name="Рисунок 11" descr="C:\Users\Elena\AppData\Local\Microsoft\Windows\Temporary Internet Files\Content.Word\DSC0388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Elena\AppData\Local\Microsoft\Windows\Temporary Internet Files\Content.Word\DSC03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59" cy="1864412"/>
                    </a:xfrm>
                    <a:prstGeom prst="rect">
                      <a:avLst/>
                    </a:prstGeom>
                    <a:ln w="76200" cap="sq">
                      <a:solidFill>
                        <a:srgbClr val="228115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40D7" w:rsidRDefault="004E1D2A" w:rsidP="007D40D7">
      <w:pPr>
        <w:pStyle w:val="a3"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519341" cy="2890159"/>
            <wp:effectExtent l="114300" t="76200" r="176359" b="138791"/>
            <wp:docPr id="3" name="Рисунок 10" descr="DSCN37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DSCN37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41" cy="2890159"/>
                    </a:xfrm>
                    <a:prstGeom prst="rect">
                      <a:avLst/>
                    </a:prstGeom>
                    <a:ln w="76200" cap="sq">
                      <a:solidFill>
                        <a:srgbClr val="0D852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40D7" w:rsidRPr="00B430F2">
        <w:t xml:space="preserve"> </w:t>
      </w:r>
    </w:p>
    <w:p w:rsidR="007D40D7" w:rsidRDefault="004E1D2A" w:rsidP="007D40D7">
      <w:pPr>
        <w:pStyle w:val="a3"/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42373" cy="2804630"/>
            <wp:effectExtent l="114300" t="76200" r="162977" b="129070"/>
            <wp:docPr id="4" name="Рисунок 11" descr="DSCN37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DSCN37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373" cy="2804630"/>
                    </a:xfrm>
                    <a:prstGeom prst="rect">
                      <a:avLst/>
                    </a:prstGeom>
                    <a:ln w="76200" cap="sq">
                      <a:solidFill>
                        <a:srgbClr val="0D852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40D7" w:rsidRDefault="007D40D7" w:rsidP="007D40D7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D40D7" w:rsidRPr="002A6D85" w:rsidRDefault="007D40D7" w:rsidP="007D40D7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2A6D85">
        <w:rPr>
          <w:rFonts w:ascii="Times New Roman" w:hAnsi="Times New Roman"/>
          <w:b/>
          <w:sz w:val="28"/>
          <w:szCs w:val="28"/>
        </w:rPr>
        <w:t>«Логический поезд»</w:t>
      </w:r>
    </w:p>
    <w:p w:rsidR="007D40D7" w:rsidRPr="002A6D85" w:rsidRDefault="007D40D7" w:rsidP="007D40D7">
      <w:pPr>
        <w:pStyle w:val="a3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6D85">
        <w:rPr>
          <w:rFonts w:ascii="Times New Roman" w:hAnsi="Times New Roman"/>
          <w:b/>
          <w:sz w:val="28"/>
          <w:szCs w:val="28"/>
        </w:rPr>
        <w:t>Задачи:</w:t>
      </w:r>
      <w:r w:rsidRPr="002A6D85">
        <w:rPr>
          <w:rFonts w:ascii="Times New Roman" w:hAnsi="Times New Roman"/>
          <w:sz w:val="28"/>
          <w:szCs w:val="28"/>
        </w:rPr>
        <w:t xml:space="preserve"> развитие логического мышления, </w:t>
      </w:r>
      <w:r w:rsidRPr="002A6D85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развитие умения устанавливать взаимосвязи предметов и материалов во времени.</w:t>
      </w:r>
    </w:p>
    <w:p w:rsidR="007D40D7" w:rsidRPr="002A6D85" w:rsidRDefault="007D40D7" w:rsidP="007D40D7">
      <w:pPr>
        <w:pStyle w:val="a3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6D85">
        <w:rPr>
          <w:rFonts w:ascii="Times New Roman" w:eastAsia="Times New Roman" w:hAnsi="Times New Roman"/>
          <w:b/>
          <w:sz w:val="28"/>
          <w:szCs w:val="28"/>
          <w:lang w:eastAsia="ru-RU"/>
        </w:rPr>
        <w:t>Ход:</w:t>
      </w:r>
      <w:r w:rsidRPr="002A6D85">
        <w:rPr>
          <w:rFonts w:ascii="Times New Roman" w:eastAsia="Times New Roman" w:hAnsi="Times New Roman"/>
          <w:sz w:val="28"/>
          <w:szCs w:val="28"/>
          <w:lang w:eastAsia="ru-RU"/>
        </w:rPr>
        <w:t xml:space="preserve"> ребенку предлагается поезд, состоящий из 3 вагонов, необходимо расставить картинки в логической последовательности (было, есть, будет)</w:t>
      </w:r>
    </w:p>
    <w:p w:rsidR="007D40D7" w:rsidRPr="002A6D85" w:rsidRDefault="007D40D7" w:rsidP="007D40D7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2A6D85">
        <w:rPr>
          <w:rFonts w:ascii="Times New Roman" w:hAnsi="Times New Roman"/>
          <w:b/>
          <w:sz w:val="28"/>
          <w:szCs w:val="28"/>
        </w:rPr>
        <w:t>Зрительный зал»</w:t>
      </w:r>
    </w:p>
    <w:p w:rsidR="007D40D7" w:rsidRPr="002A6D85" w:rsidRDefault="007D40D7" w:rsidP="007D40D7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2A6D85"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2A6D85">
        <w:rPr>
          <w:rFonts w:ascii="Times New Roman" w:hAnsi="Times New Roman"/>
          <w:sz w:val="28"/>
          <w:szCs w:val="28"/>
        </w:rPr>
        <w:t>азвитие пространственных представлений у детей.</w:t>
      </w:r>
    </w:p>
    <w:p w:rsidR="007D40D7" w:rsidRPr="002A6D85" w:rsidRDefault="007D40D7" w:rsidP="007D40D7">
      <w:pPr>
        <w:pStyle w:val="a3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6D85">
        <w:rPr>
          <w:rFonts w:ascii="Times New Roman" w:eastAsia="Times New Roman" w:hAnsi="Times New Roman"/>
          <w:b/>
          <w:sz w:val="28"/>
          <w:szCs w:val="28"/>
          <w:lang w:eastAsia="ru-RU"/>
        </w:rPr>
        <w:t>Ход:</w:t>
      </w:r>
      <w:r w:rsidRPr="002A6D85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дети помогают «зрителям» найти каждому свое место в зрительном зале в соответствии с билетом (ряд обозначен буквой, место - цифрой).  </w:t>
      </w:r>
    </w:p>
    <w:p w:rsidR="007D40D7" w:rsidRPr="00AD7F10" w:rsidRDefault="007D40D7" w:rsidP="007D40D7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7F10">
        <w:rPr>
          <w:rFonts w:ascii="Times New Roman" w:eastAsia="Times New Roman" w:hAnsi="Times New Roman"/>
          <w:sz w:val="28"/>
          <w:szCs w:val="28"/>
          <w:lang w:eastAsia="ru-RU"/>
        </w:rPr>
        <w:t>Также в данном пособии представлены игры «Сложи цифру»,</w:t>
      </w:r>
      <w:r w:rsidRPr="00AD7F10">
        <w:rPr>
          <w:rFonts w:ascii="Times New Roman" w:hAnsi="Times New Roman"/>
          <w:sz w:val="28"/>
          <w:szCs w:val="28"/>
        </w:rPr>
        <w:t xml:space="preserve"> «Пятый лишний»</w:t>
      </w:r>
      <w:r w:rsidRPr="00AD7F1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AD7F10">
        <w:rPr>
          <w:rFonts w:ascii="Times New Roman" w:hAnsi="Times New Roman"/>
          <w:sz w:val="28"/>
          <w:szCs w:val="28"/>
        </w:rPr>
        <w:t xml:space="preserve"> «Засели дом»</w:t>
      </w:r>
      <w:r w:rsidRPr="00AD7F1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AD7F10">
        <w:rPr>
          <w:rFonts w:ascii="Times New Roman" w:hAnsi="Times New Roman"/>
          <w:sz w:val="28"/>
          <w:szCs w:val="28"/>
        </w:rPr>
        <w:t>«Найди клад» (приложение 5).</w:t>
      </w:r>
    </w:p>
    <w:p w:rsidR="009B7D28" w:rsidRDefault="007D40D7" w:rsidP="007D40D7">
      <w:pPr>
        <w:rPr>
          <w:rFonts w:ascii="Times New Roman" w:hAnsi="Times New Roman"/>
          <w:sz w:val="28"/>
          <w:szCs w:val="28"/>
        </w:rPr>
      </w:pPr>
      <w:r w:rsidRPr="00D812DA">
        <w:rPr>
          <w:rFonts w:ascii="Times New Roman" w:hAnsi="Times New Roman"/>
          <w:sz w:val="28"/>
          <w:szCs w:val="28"/>
        </w:rPr>
        <w:t>У детей с тяжелыми нарушениями речи (ТНР) отмечаются следующие особенности развития лексического строя: ог</w:t>
      </w:r>
      <w:r>
        <w:rPr>
          <w:rFonts w:ascii="Times New Roman" w:hAnsi="Times New Roman"/>
          <w:sz w:val="28"/>
          <w:szCs w:val="28"/>
        </w:rPr>
        <w:t xml:space="preserve">раниченность </w:t>
      </w:r>
      <w:r w:rsidRPr="00D812DA">
        <w:rPr>
          <w:rFonts w:ascii="Times New Roman" w:hAnsi="Times New Roman"/>
          <w:sz w:val="28"/>
          <w:szCs w:val="28"/>
        </w:rPr>
        <w:t xml:space="preserve">словарного запаса; </w:t>
      </w:r>
      <w:r>
        <w:rPr>
          <w:rFonts w:ascii="Times New Roman" w:hAnsi="Times New Roman"/>
          <w:sz w:val="28"/>
          <w:szCs w:val="28"/>
        </w:rPr>
        <w:t>расхождение</w:t>
      </w:r>
      <w:r w:rsidRPr="00D812DA">
        <w:rPr>
          <w:rFonts w:ascii="Times New Roman" w:hAnsi="Times New Roman"/>
          <w:sz w:val="28"/>
          <w:szCs w:val="28"/>
        </w:rPr>
        <w:t xml:space="preserve"> объема активног</w:t>
      </w:r>
      <w:r>
        <w:rPr>
          <w:rFonts w:ascii="Times New Roman" w:hAnsi="Times New Roman"/>
          <w:sz w:val="28"/>
          <w:szCs w:val="28"/>
        </w:rPr>
        <w:t>о и пассивного словаря, неточное употребление</w:t>
      </w:r>
      <w:r w:rsidRPr="00D812DA">
        <w:rPr>
          <w:rFonts w:ascii="Times New Roman" w:hAnsi="Times New Roman"/>
          <w:sz w:val="28"/>
          <w:szCs w:val="28"/>
        </w:rPr>
        <w:t xml:space="preserve"> слов. В связи с этим дети данной категории испытывают затруднения в использовании в речи элементарных математических терминов, запоминании названий цифр, геометрических фигур. </w:t>
      </w:r>
      <w:r w:rsidRPr="00D812DA">
        <w:rPr>
          <w:rFonts w:ascii="Times New Roman" w:hAnsi="Times New Roman"/>
          <w:sz w:val="28"/>
          <w:szCs w:val="28"/>
          <w:shd w:val="clear" w:color="auto" w:fill="FFFFFF"/>
        </w:rPr>
        <w:t xml:space="preserve">Наиболее сложным является грамотное употребление </w:t>
      </w:r>
      <w:r w:rsidRPr="00D812DA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предлогов и</w:t>
      </w:r>
      <w:r w:rsidRPr="00D812DA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812DA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согласование слов (в частности согласование числительных с существительными), что затрудняет </w:t>
      </w:r>
      <w:r w:rsidRPr="00D812DA">
        <w:rPr>
          <w:rFonts w:ascii="Times New Roman" w:hAnsi="Times New Roman"/>
          <w:sz w:val="28"/>
          <w:szCs w:val="28"/>
        </w:rPr>
        <w:t>словесное обозначение пространственных и временных отношений, понимание смысла и решения арифметических задач.</w:t>
      </w:r>
    </w:p>
    <w:p w:rsidR="007D40D7" w:rsidRPr="00E62688" w:rsidRDefault="004E1D2A" w:rsidP="007D40D7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56261</wp:posOffset>
            </wp:positionH>
            <wp:positionV relativeFrom="paragraph">
              <wp:posOffset>272034</wp:posOffset>
            </wp:positionV>
            <wp:extent cx="3257043" cy="2438956"/>
            <wp:effectExtent l="95250" t="57150" r="152907" b="132794"/>
            <wp:wrapSquare wrapText="bothSides"/>
            <wp:docPr id="7" name="Рисунок 33" descr="H:\Е.В\DSC038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H:\Е.В\DSC03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43" cy="2438956"/>
                    </a:xfrm>
                    <a:prstGeom prst="rect">
                      <a:avLst/>
                    </a:prstGeom>
                    <a:ln w="57150" cap="sq">
                      <a:solidFill>
                        <a:srgbClr val="228115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40D7" w:rsidRPr="00E62688">
        <w:rPr>
          <w:rFonts w:ascii="Times New Roman" w:hAnsi="Times New Roman"/>
          <w:b/>
          <w:sz w:val="28"/>
          <w:szCs w:val="28"/>
          <w:lang w:eastAsia="ru-RU"/>
        </w:rPr>
        <w:t xml:space="preserve"> «Сложи цифру»</w:t>
      </w:r>
    </w:p>
    <w:p w:rsidR="007D40D7" w:rsidRPr="00E62688" w:rsidRDefault="007D40D7" w:rsidP="007D40D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62688">
        <w:rPr>
          <w:rFonts w:ascii="Times New Roman" w:hAnsi="Times New Roman"/>
          <w:b/>
          <w:sz w:val="28"/>
          <w:szCs w:val="28"/>
          <w:lang w:eastAsia="ru-RU"/>
        </w:rPr>
        <w:t>Задачи</w:t>
      </w:r>
      <w:r w:rsidRPr="00E62688">
        <w:rPr>
          <w:rFonts w:ascii="Times New Roman" w:hAnsi="Times New Roman"/>
          <w:sz w:val="28"/>
          <w:szCs w:val="28"/>
          <w:lang w:eastAsia="ru-RU"/>
        </w:rPr>
        <w:t>:</w:t>
      </w:r>
      <w:r w:rsidRPr="00E62688">
        <w:rPr>
          <w:rFonts w:ascii="Times New Roman" w:hAnsi="Times New Roman"/>
          <w:sz w:val="28"/>
          <w:szCs w:val="28"/>
        </w:rPr>
        <w:t xml:space="preserve"> закреплять у детей представления о целостном образе цифры,  учить собирать  изображение из отдельных частей, развитие тактильной чувствительности.</w:t>
      </w:r>
    </w:p>
    <w:p w:rsidR="007D40D7" w:rsidRDefault="007D40D7" w:rsidP="007D40D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62688">
        <w:rPr>
          <w:rFonts w:ascii="Times New Roman" w:hAnsi="Times New Roman"/>
          <w:sz w:val="28"/>
          <w:szCs w:val="28"/>
        </w:rPr>
        <w:t>Ход: дети собирают цифры.</w:t>
      </w:r>
    </w:p>
    <w:p w:rsidR="007D40D7" w:rsidRPr="00E62688" w:rsidRDefault="007D40D7" w:rsidP="007D40D7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D40D7" w:rsidRPr="00E62688" w:rsidRDefault="007D40D7" w:rsidP="007D40D7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E62688">
        <w:rPr>
          <w:rFonts w:ascii="Times New Roman" w:hAnsi="Times New Roman"/>
          <w:b/>
          <w:sz w:val="28"/>
          <w:szCs w:val="28"/>
        </w:rPr>
        <w:t>Пятый лишний»</w:t>
      </w:r>
    </w:p>
    <w:p w:rsidR="007D40D7" w:rsidRPr="00E62688" w:rsidRDefault="007D40D7" w:rsidP="007D40D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62688">
        <w:rPr>
          <w:rFonts w:ascii="Times New Roman" w:hAnsi="Times New Roman"/>
          <w:b/>
          <w:sz w:val="28"/>
          <w:szCs w:val="28"/>
          <w:lang w:eastAsia="ru-RU"/>
        </w:rPr>
        <w:t>Задачи</w:t>
      </w:r>
      <w:r w:rsidRPr="00E62688">
        <w:rPr>
          <w:rFonts w:ascii="Times New Roman" w:hAnsi="Times New Roman"/>
          <w:sz w:val="28"/>
          <w:szCs w:val="28"/>
          <w:lang w:eastAsia="ru-RU"/>
        </w:rPr>
        <w:t>:</w:t>
      </w:r>
      <w:r w:rsidRPr="00E62688">
        <w:rPr>
          <w:rFonts w:ascii="Times New Roman" w:hAnsi="Times New Roman"/>
          <w:sz w:val="28"/>
          <w:szCs w:val="28"/>
        </w:rPr>
        <w:t xml:space="preserve"> развивать умение обобщать и выделять лишний объект, развивать умение классифицировать предметы по существенному признаку</w:t>
      </w:r>
      <w:proofErr w:type="gramStart"/>
      <w:r w:rsidRPr="00E62688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7D40D7" w:rsidRPr="00E62688" w:rsidRDefault="007D40D7" w:rsidP="007D40D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62688">
        <w:rPr>
          <w:rFonts w:ascii="Times New Roman" w:hAnsi="Times New Roman"/>
          <w:b/>
          <w:sz w:val="28"/>
          <w:szCs w:val="28"/>
        </w:rPr>
        <w:t>Ход</w:t>
      </w:r>
      <w:r w:rsidRPr="00E62688">
        <w:rPr>
          <w:rFonts w:ascii="Times New Roman" w:hAnsi="Times New Roman"/>
          <w:sz w:val="28"/>
          <w:szCs w:val="28"/>
        </w:rPr>
        <w:t>: педагог предлагает детям карточки и предлагает найти лишний предмет и объяснить, почему  ребенок так думает.</w:t>
      </w:r>
    </w:p>
    <w:p w:rsidR="007D40D7" w:rsidRPr="00E62688" w:rsidRDefault="007D40D7" w:rsidP="007D40D7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D40D7" w:rsidRPr="00E62688" w:rsidRDefault="004E1D2A" w:rsidP="007D40D7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64516</wp:posOffset>
            </wp:positionH>
            <wp:positionV relativeFrom="paragraph">
              <wp:posOffset>52324</wp:posOffset>
            </wp:positionV>
            <wp:extent cx="2154321" cy="2653811"/>
            <wp:effectExtent l="95250" t="57150" r="150729" b="127489"/>
            <wp:wrapSquare wrapText="bothSides"/>
            <wp:docPr id="6" name="Рисунок 34" descr="C:\Users\Elena\AppData\Local\Microsoft\Windows\Temporary Internet Files\Content.Word\DSC038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Elena\AppData\Local\Microsoft\Windows\Temporary Internet Files\Content.Word\DSC03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21" cy="2653811"/>
                    </a:xfrm>
                    <a:prstGeom prst="rect">
                      <a:avLst/>
                    </a:prstGeom>
                    <a:ln w="57150" cap="sq">
                      <a:solidFill>
                        <a:srgbClr val="228115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40D7" w:rsidRPr="00E62688">
        <w:rPr>
          <w:rFonts w:ascii="Times New Roman" w:hAnsi="Times New Roman"/>
          <w:b/>
          <w:sz w:val="28"/>
          <w:szCs w:val="28"/>
        </w:rPr>
        <w:t xml:space="preserve"> «Засели дом»</w:t>
      </w:r>
    </w:p>
    <w:p w:rsidR="007D40D7" w:rsidRPr="00E62688" w:rsidRDefault="007D40D7" w:rsidP="007D40D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62688">
        <w:rPr>
          <w:rFonts w:ascii="Times New Roman" w:hAnsi="Times New Roman"/>
          <w:b/>
          <w:sz w:val="28"/>
          <w:szCs w:val="28"/>
          <w:lang w:eastAsia="ru-RU"/>
        </w:rPr>
        <w:t>Задачи</w:t>
      </w:r>
      <w:r w:rsidRPr="00E62688">
        <w:rPr>
          <w:rFonts w:ascii="Times New Roman" w:hAnsi="Times New Roman"/>
          <w:sz w:val="28"/>
          <w:szCs w:val="28"/>
          <w:lang w:eastAsia="ru-RU"/>
        </w:rPr>
        <w:t>:</w:t>
      </w:r>
      <w:r w:rsidRPr="00E62688">
        <w:rPr>
          <w:rFonts w:ascii="Times New Roman" w:hAnsi="Times New Roman"/>
          <w:sz w:val="28"/>
          <w:szCs w:val="28"/>
        </w:rPr>
        <w:t xml:space="preserve"> развитие мыслительных функций (анализ, синтез),  учить  выявить способность детей к рассмотрению ситуации с разных сторон, умение переключаться с одного найденного решения на поиск другого.</w:t>
      </w:r>
    </w:p>
    <w:p w:rsidR="007D40D7" w:rsidRPr="00E62688" w:rsidRDefault="007D40D7" w:rsidP="007D40D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62688">
        <w:rPr>
          <w:rFonts w:ascii="Times New Roman" w:hAnsi="Times New Roman"/>
          <w:b/>
          <w:sz w:val="28"/>
          <w:szCs w:val="28"/>
        </w:rPr>
        <w:t>Ход</w:t>
      </w:r>
      <w:r w:rsidRPr="00E62688">
        <w:rPr>
          <w:rFonts w:ascii="Times New Roman" w:hAnsi="Times New Roman"/>
          <w:sz w:val="28"/>
          <w:szCs w:val="28"/>
        </w:rPr>
        <w:t>: педагог предлагает детям заселить жителей в дом, так чтобы их  последовательность не повторялась на каждом этаже.</w:t>
      </w:r>
    </w:p>
    <w:p w:rsidR="007D40D7" w:rsidRPr="00E62688" w:rsidRDefault="007D40D7" w:rsidP="007D40D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D40D7" w:rsidRPr="00E62688" w:rsidRDefault="004E1D2A" w:rsidP="007D40D7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68961</wp:posOffset>
            </wp:positionH>
            <wp:positionV relativeFrom="paragraph">
              <wp:posOffset>58674</wp:posOffset>
            </wp:positionV>
            <wp:extent cx="3076997" cy="2278286"/>
            <wp:effectExtent l="95250" t="57150" r="161503" b="141064"/>
            <wp:wrapSquare wrapText="bothSides"/>
            <wp:docPr id="5" name="Рисунок 35" descr="C:\Users\Elena\AppData\Local\Microsoft\Windows\Temporary Internet Files\Content.Word\DSC038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C:\Users\Elena\AppData\Local\Microsoft\Windows\Temporary Internet Files\Content.Word\DSC03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97" cy="2278286"/>
                    </a:xfrm>
                    <a:prstGeom prst="rect">
                      <a:avLst/>
                    </a:prstGeom>
                    <a:ln w="57150" cap="sq">
                      <a:solidFill>
                        <a:srgbClr val="228115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40D7" w:rsidRPr="00E62688">
        <w:rPr>
          <w:rFonts w:ascii="Times New Roman" w:hAnsi="Times New Roman"/>
          <w:b/>
          <w:sz w:val="28"/>
          <w:szCs w:val="28"/>
        </w:rPr>
        <w:t xml:space="preserve"> «Найди клад»</w:t>
      </w:r>
    </w:p>
    <w:p w:rsidR="007D40D7" w:rsidRPr="00E62688" w:rsidRDefault="007D40D7" w:rsidP="007D40D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62688">
        <w:rPr>
          <w:rFonts w:ascii="Times New Roman" w:hAnsi="Times New Roman"/>
          <w:b/>
          <w:sz w:val="28"/>
          <w:szCs w:val="28"/>
          <w:lang w:eastAsia="ru-RU"/>
        </w:rPr>
        <w:lastRenderedPageBreak/>
        <w:t>Задачи</w:t>
      </w:r>
      <w:r w:rsidRPr="00E62688">
        <w:rPr>
          <w:rFonts w:ascii="Times New Roman" w:hAnsi="Times New Roman"/>
          <w:sz w:val="28"/>
          <w:szCs w:val="28"/>
          <w:lang w:eastAsia="ru-RU"/>
        </w:rPr>
        <w:t>:</w:t>
      </w:r>
      <w:r w:rsidRPr="00E62688">
        <w:rPr>
          <w:rFonts w:ascii="Times New Roman" w:hAnsi="Times New Roman"/>
          <w:sz w:val="28"/>
          <w:szCs w:val="28"/>
        </w:rPr>
        <w:t xml:space="preserve"> развитие умения ориентироваться на плоскости. </w:t>
      </w:r>
    </w:p>
    <w:p w:rsidR="007D40D7" w:rsidRPr="00E62688" w:rsidRDefault="007D40D7" w:rsidP="007D40D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62688">
        <w:rPr>
          <w:rFonts w:ascii="Times New Roman" w:hAnsi="Times New Roman"/>
          <w:b/>
          <w:sz w:val="28"/>
          <w:szCs w:val="28"/>
        </w:rPr>
        <w:t>Ход</w:t>
      </w:r>
      <w:r w:rsidRPr="00E62688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один ребенок «пря</w:t>
      </w:r>
      <w:r w:rsidRPr="00E62688">
        <w:rPr>
          <w:rFonts w:ascii="Times New Roman" w:hAnsi="Times New Roman"/>
          <w:sz w:val="28"/>
          <w:szCs w:val="28"/>
        </w:rPr>
        <w:t>чет клад», другой ребенок должен его</w:t>
      </w:r>
      <w:r>
        <w:rPr>
          <w:rFonts w:ascii="Times New Roman" w:hAnsi="Times New Roman"/>
          <w:sz w:val="28"/>
          <w:szCs w:val="28"/>
        </w:rPr>
        <w:t xml:space="preserve"> найти по словесной инструкции (</w:t>
      </w:r>
      <w:r w:rsidRPr="00E62688">
        <w:rPr>
          <w:rFonts w:ascii="Times New Roman" w:hAnsi="Times New Roman"/>
          <w:sz w:val="28"/>
          <w:szCs w:val="28"/>
        </w:rPr>
        <w:t>2 шага вперед, 3 вправо и т.д.)</w:t>
      </w:r>
    </w:p>
    <w:p w:rsidR="007D40D7" w:rsidRDefault="007D40D7" w:rsidP="007D40D7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7D40D7" w:rsidRDefault="007D40D7" w:rsidP="007D40D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 </w:t>
      </w:r>
    </w:p>
    <w:p w:rsidR="007D40D7" w:rsidRDefault="007D40D7" w:rsidP="007D40D7"/>
    <w:sectPr w:rsidR="007D40D7" w:rsidSect="009B7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D40D7"/>
    <w:rsid w:val="004E1D2A"/>
    <w:rsid w:val="007D40D7"/>
    <w:rsid w:val="009B7D28"/>
    <w:rsid w:val="00AC5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0D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40D7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D4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0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New135-002</dc:creator>
  <cp:lastModifiedBy>New135-002</cp:lastModifiedBy>
  <cp:revision>2</cp:revision>
  <dcterms:created xsi:type="dcterms:W3CDTF">2017-09-11T05:49:00Z</dcterms:created>
  <dcterms:modified xsi:type="dcterms:W3CDTF">2017-09-11T05:49:00Z</dcterms:modified>
</cp:coreProperties>
</file>