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9E" w:rsidRDefault="00475C9E" w:rsidP="00475C9E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32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32"/>
          <w:lang w:eastAsia="ru-RU"/>
        </w:rPr>
        <w:t xml:space="preserve">Консультация для воспитателей </w:t>
      </w:r>
    </w:p>
    <w:p w:rsidR="00475C9E" w:rsidRPr="00475C9E" w:rsidRDefault="00475C9E" w:rsidP="00475C9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75C9E" w:rsidRPr="00475C9E" w:rsidRDefault="00475C9E" w:rsidP="00475C9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32"/>
          <w:lang w:eastAsia="ru-RU"/>
        </w:rPr>
        <w:t>«Значение этикета в жизни ребенка-дошкольника»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32"/>
          <w:lang w:eastAsia="ru-RU"/>
        </w:rPr>
        <w:t>Что  такое  этикет?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Этикет  -  это  порядок  поведения, способствующий созданию  наилучших  условий  для  общения  людей  разного  происхождения, национальной  принадлежности, социального  положения, образования, различных  взглядов, убеждений, интересов.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В  настоящее  время  основными  правилами  можно  назвать  следующие: проявление  уважения  к  окружающим  людям, стремление  не  ставить  их  в  неудобное  положение и  поступать  с  другими  так, как  хочешь, чтобы  поступали  с  тобой.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Мы  не всегда  можем  руководствоваться  правилами  этикета, но зная  его, яснее  осознаем  пути  развития  культуры  своего  поведения.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      Самые  первые  представления  о  нормах  поведения  ребенок  получает  в семье. Организация 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питания</w:t>
      </w:r>
      <w:proofErr w:type="gramEnd"/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как в детском саду так и в семье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Воспитатель  формирует  представления  о  нормах  и  правилах  поведения, тем  самым  влияя  на  отношения  дошкольника  со  сверстниками, родителями, другими  взрослыми  людьми, знакомыми  и  незнакомыми, помогая  ориентироваться  в  общественной  жизни  и  формируя  навыки  позитивного  общения.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И  наша  с  вами  обязанность помочь  маленькому  человеку  в  познании  норм  человеческих  взаимоотношений, в  приобретении  поведенческих  ориентиров, без  которых  нельзя  чувствовать  себя  в  обществе  достаточно  уверенно.  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Чтобы  проследить последовательность и постепенность задач по формированию культурно-гигиенических навыков, я предлагаю их с учетом возрастных особенностей ребенка.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  <w:r w:rsidRPr="00475C9E">
        <w:rPr>
          <w:rFonts w:eastAsia="Times New Roman" w:cs="Times New Roman"/>
          <w:b/>
          <w:color w:val="000000"/>
          <w:sz w:val="28"/>
          <w:lang w:eastAsia="ru-RU"/>
        </w:rPr>
        <w:lastRenderedPageBreak/>
        <w:t>Задачи по возрастам.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Дети раннего возраста (от 1 года до 2 лет)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- </w:t>
      </w:r>
      <w:r w:rsidRPr="00475C9E">
        <w:rPr>
          <w:rFonts w:eastAsia="Times New Roman" w:cs="Times New Roman"/>
          <w:color w:val="000000"/>
          <w:sz w:val="28"/>
          <w:lang w:eastAsia="ru-RU"/>
        </w:rPr>
        <w:t>Закрепить умение садиться на стул, пить из чашки (с 1 года 2месяцев).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Сформировать умение пользоваться ложкой, приучить самостоятельно есть разнообразную пищу, пользоваться салфеткой после еды (вначале с помощью взрослого, а затем по словесному указанию), выходя из-за стола, задвигать свой стул.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Научить самостоятельно есть густую пищу ложкой (с 1 года 2 месяцев).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Научить есть из тарелки, пользоваться чашкой, есть с хлебом (с 1 года 5 месяцев).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Приучать мыть руки перед едой с помощью взрослого, правильно пользоваться полотенцем (с 1 года 6 месяцев).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 Дети первой младшей группы (от 2 до 3 лет).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Закрепить умения самостоятельно мыть руки перед едой, насухо вытирать лицо и руки полотенцем, опрятно есть, держать ложку в правой руке, пользоваться салфеткой, полоскать рот  по напоминанию взрослого.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Сформировать умения выполнять элементарные правила культурного поведения: не выходить из-за стола, не закончив еду, говорить спасибо.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Дети второй младшей группы (от 3 до 4 лет).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Научить самостоятельно и аккуратно мыть руки, лицо, правильно пользоваться мылом, расческой, насухо вытираться после умывания, вешать полотенце на свое место.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Сформировать навыки приема пищи: не крошить хлеб,  правильно пользоваться столовыми прибора</w:t>
      </w:r>
      <w:r>
        <w:rPr>
          <w:rFonts w:eastAsia="Times New Roman" w:cs="Times New Roman"/>
          <w:color w:val="000000"/>
          <w:sz w:val="28"/>
          <w:lang w:eastAsia="ru-RU"/>
        </w:rPr>
        <w:t>ми, салфеткой, пережевывать пищу</w:t>
      </w: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с закрытым ртом.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Дети средней группы (от 4 до 5 лет)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- Совершенствовать приобретенные умения:  пищу брать понемногу, хорошо пережевывать, есть бесшумно, правильно пользоваться столовыми приборами (ложкой, вилкой, ножом), салфеткой, полоскать рот после еды.</w:t>
      </w:r>
      <w:proofErr w:type="gramEnd"/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Дети старшей группы (от 5 до 6 лет)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Закрепить умения правильно пользоваться столовыми приборами (вилкой, ножом); есть аккуратно, бесшумно, сохраняя правильную осанку за столом.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Продолжать прививать навыки культуры поведения: выходя из-за стола, тихо задвигать стул, благодарить взрослых.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Дети подготовительной к школе группы (от 6 до 7 лет)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- Закрепить навыки 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lastRenderedPageBreak/>
        <w:t>Для  формирования  этикетного  поведения  необходимы  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lang w:eastAsia="ru-RU"/>
        </w:rPr>
      </w:pPr>
      <w:r w:rsidRPr="00475C9E">
        <w:rPr>
          <w:rFonts w:eastAsia="Times New Roman" w:cs="Times New Roman"/>
          <w:b/>
          <w:color w:val="000000"/>
          <w:sz w:val="28"/>
          <w:lang w:eastAsia="ru-RU"/>
        </w:rPr>
        <w:t>следующие  условия: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1. Позитивный  настрой</w:t>
      </w:r>
      <w:r w:rsidRPr="00475C9E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Нельзя  обижать; чаще  использовать  похвалу, уделять  больше  внимания.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2. Пример  взрослых</w:t>
      </w:r>
      <w:r w:rsidRPr="00475C9E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Оценивать  свое  поведение  с  позиций  разумности  и  необходимости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соблюдения  этикета  и  соответствия  собственным  словам.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3. Единство требований родителей к детям.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Воспитание детей  осуществляется  в  процессе  их  деятельности  при сочетании педагогического  руководства  с  развитием  детской  инициативы  и самостоятельности, с  учетом  возрастных  и  индивидуальных особенностей, при  единстве  требований  родителей. Дошкольники  в результате  проводимой  работы  должны  понимать  разумность  и  необходимость  поведенческих  правил. Их  нравственную  основу (уважение  и  доброжелательность  к  другим  людям), должны  стремиться  выработке  хороших  манер, к  уважению  национальных  традиций.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32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32"/>
          <w:lang w:eastAsia="ru-RU"/>
        </w:rPr>
        <w:t>Способы  педагогического  воздействия  на  детей    при  обучении  правилам  этикета: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1. Приучение.</w:t>
      </w:r>
    </w:p>
    <w:p w:rsidR="00475C9E" w:rsidRPr="00475C9E" w:rsidRDefault="00475C9E" w:rsidP="00475C9E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Детям  задают  образец  поведения  и  затем  контролируют точность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выполнения  того  или  иного  правила, например, за  столом, во  время  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игры, в  разговоре  со  старшими  или  ровесниками.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2. Упражнения.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То  или  иное  действие  многократно  повторяется. При  этом  следует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добиваться  осознания  ребенком  необходимости  и  разумности  такого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действия.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3.</w:t>
      </w:r>
      <w:r w:rsidRPr="00475C9E">
        <w:rPr>
          <w:rFonts w:eastAsia="Times New Roman" w:cs="Times New Roman"/>
          <w:color w:val="000000"/>
          <w:sz w:val="28"/>
          <w:lang w:eastAsia="ru-RU"/>
        </w:rPr>
        <w:t> </w:t>
      </w: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Организация  воспитывающих  ситуаций</w:t>
      </w:r>
      <w:r w:rsidRPr="00475C9E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Приближает  детей  к  реальным  жизненным  условиям, ибо  они              оказываются  перед  выбором, например, есть  вилкой  и  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ножом</w:t>
      </w:r>
      <w:proofErr w:type="gramEnd"/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 или  одной  вилкой.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4. Поощрение.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Широко  используемый  метод, реализуемый  различными  способами.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Он  побуждает  детей  к  выбору  правильного  поведенческого  шага  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в</w:t>
      </w:r>
      <w:proofErr w:type="gramEnd"/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    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результате</w:t>
      </w:r>
      <w:proofErr w:type="gramEnd"/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 его  нравственного  потенциала.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5. Наказание</w:t>
      </w:r>
      <w:r w:rsidRPr="00475C9E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Должно применяться  только  при  условии  невозможности  использования  других  мер  воздействия. Цель  наказания – пробудить  желание поступать  хорошо, на  основе  норм  этикета.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6. Пример  для  подражания</w:t>
      </w:r>
      <w:r w:rsidRPr="00475C9E">
        <w:rPr>
          <w:rFonts w:eastAsia="Times New Roman" w:cs="Times New Roman"/>
          <w:color w:val="000000"/>
          <w:sz w:val="28"/>
          <w:lang w:eastAsia="ru-RU"/>
        </w:rPr>
        <w:t>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Является  своеобразным  наглядным  образцом. Примером  могут  быть  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lastRenderedPageBreak/>
        <w:t>    родители, дети, литературные  и  сказочные  герои.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7. Словесные  методы.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Помогают  более  осознанному  пониманию  поведенческих  правил.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Жизненная  или  сказочная  история  создает  необходимый  эмоциональный  фон  для  восприятия  правил  поведения. Надо  не  только  показать  и  рассказать, но и  разъяснить, как  и  почему  следует поступать  в  той  или  иной  ситуации.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Обучение  правильному  поведению  способствует  речевому  развитию  детей, актуализации  этико-поведенческих  понятий, что  достигается  с  помощью  систематического  проведения  словесной  работы.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    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Сегодня  мы  с  вами  коснемся  одного  из  разделов  дошкольного  этикета </w:t>
      </w: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– обучение  правилам  столового  этикета.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Знание  правил  столового  этикета  позволяет  человеку  быть  уверенным  в  себе, красиво  и  правильно  вести  себя  за  столом. А  значит, быть  приятным  в  застольном  общении.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Красивое  и  правильное  поведение  за  столом (прямая  осанка, пользование  столовыми  приборами  и  салфетками, умение  есть  любое  блюдо, соблюдение  чистоты  и  аккуратности) показывает  наше  уважение  к  другим  участникам  застолья. Что  берут  с  общего  блюда  приборами  для  раскладывания   и  что  руками? Что  едят  без  ножа? Что и  как  едят: холодные  закуски, мясо, гарнир, овощи, каши?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Красивая  и  правильная  сервировка  стола  улучшает  аппетит  и  настроение, налаживает  приятное  застольное  общение. Готовя  праздничный  стол, попросите  ребенка  помочь  вам  расставить  тарелки, положить  столовые  приборы  и  салфетки. Дети  радуются  вместе с  нами, видя, как  с  их  участием  преображается  стол.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В  другой  раз  предложите  ребенку  самому  сервировать  стол. В  случае  затруднения, подскажите, что  надо  сделать. Но  важно  отметить  его  самостоятельность, умение  и  желание  порадовать  близких  людей.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 Важно  довести  до  понимания  ребенка, что  люди  придумали  эти  правила, чтобы  во  время  застолья  было  удобно  и  под  рукой  находилось  все  необходимое  для  красивой  еды.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 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lastRenderedPageBreak/>
        <w:t xml:space="preserve"> Предлагаю  вашему  вниманию  </w:t>
      </w:r>
      <w:r w:rsidRPr="00475C9E">
        <w:rPr>
          <w:rFonts w:eastAsia="Times New Roman" w:cs="Times New Roman"/>
          <w:b/>
          <w:color w:val="000000"/>
          <w:sz w:val="28"/>
          <w:lang w:eastAsia="ru-RU"/>
        </w:rPr>
        <w:t>рекомендации,</w:t>
      </w: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которые  необходимы  для  соблюдения  ребенком  правил  поведения  за  столом: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1. Поощрять  успехи  в  выполнении  этих  правил.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2. Наделить  волшебными  свойствами  ложку, нож, вилку, а  так  же  конфеты, фрукты, которые  помогут  вам  интереснее  изложить  какое-то  правило.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3. Составлять  сказки, стихи, песни  на  тему  сервировки  и  правил  поведения.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4. Использовать  кукол, сказочных  героев, которые  забыли  правила  поведения  за  столом  и радостно  учатся  у  детей.</w:t>
      </w:r>
    </w:p>
    <w:p w:rsidR="00475C9E" w:rsidRDefault="00475C9E" w:rsidP="00475C9E">
      <w:pPr>
        <w:shd w:val="clear" w:color="auto" w:fill="FFFFFF"/>
        <w:jc w:val="both"/>
        <w:rPr>
          <w:rFonts w:eastAsia="Times New Roman" w:cs="Times New Roman"/>
          <w:b/>
          <w:bCs/>
          <w:color w:val="000000"/>
          <w:sz w:val="28"/>
          <w:lang w:eastAsia="ru-RU"/>
        </w:rPr>
      </w:pP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b/>
          <w:bCs/>
          <w:color w:val="000000"/>
          <w:sz w:val="28"/>
          <w:lang w:eastAsia="ru-RU"/>
        </w:rPr>
        <w:t>Практическая часть: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Предлагаю Вам закончить фразы: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Есть и пить надо…(беззвучно и аккуратно), не оставляя на скатерти следов пищи;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Не склоняться низко …(над тарелкой), лишь слегка наклонить…(голову);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На столе лежат только кисти рук, локти на стол….(не ставим);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Обе руки либо свободны, либо…(заняты): нож в правой руке, вилка …(в левой);</w:t>
      </w:r>
      <w:proofErr w:type="gramEnd"/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Если вилка или ложка в правой руке, то левая…(придерживает тарелку);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За столом нельзя говорить…(громко или с полным ртом);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Если 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во тру</w:t>
      </w:r>
      <w:proofErr w:type="gramEnd"/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пища, воду…(не пьют);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Если ложка или вилка упала на пол, не спешим ее поднимать, попросим другую, но при выходе из-за стола…(поднимем ее);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Упавшую на пол полотняную салфетку…(поднимаем сами) и не меняем </w:t>
      </w:r>
      <w:proofErr w:type="gramStart"/>
      <w:r w:rsidRPr="00475C9E">
        <w:rPr>
          <w:rFonts w:eastAsia="Times New Roman" w:cs="Times New Roman"/>
          <w:color w:val="000000"/>
          <w:sz w:val="28"/>
          <w:lang w:eastAsia="ru-RU"/>
        </w:rPr>
        <w:t>на</w:t>
      </w:r>
      <w:proofErr w:type="gramEnd"/>
      <w:r w:rsidRPr="00475C9E">
        <w:rPr>
          <w:rFonts w:eastAsia="Times New Roman" w:cs="Times New Roman"/>
          <w:color w:val="000000"/>
          <w:sz w:val="28"/>
          <w:lang w:eastAsia="ru-RU"/>
        </w:rPr>
        <w:t xml:space="preserve"> другую;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Бумажные салфетки меняем…(по мере надобности и при новом блюде);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Не спешим в еде, но и не сидим…(долго) за одним блюдом;</w:t>
      </w:r>
    </w:p>
    <w:p w:rsidR="00475C9E" w:rsidRPr="00475C9E" w:rsidRDefault="00475C9E" w:rsidP="00475C9E">
      <w:pPr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Всегда благодарим за угощение хозяйку добрыми словами …(«Спасибо, очень вкусно!» или «Спасибо, такая вкусная солянка»).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В  конце  консультации: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1) Предложить  родителям  ответить  на  вопросы  анкеты: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- Как  ест  ваш  ребенок?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- Каково  его  поведение  за  столом?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- Умеет  ли  он  правильно  пользоваться  столовыми  приборами?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- Пользуется  ли  во  время  еды  салфеткой?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    - Знает  ли  он, что  люди  оценивают  его  по  манере  еды?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2) Рекомендовать  следующую методическую  литературу:        </w:t>
      </w:r>
    </w:p>
    <w:p w:rsidR="00475C9E" w:rsidRPr="00475C9E" w:rsidRDefault="00475C9E" w:rsidP="00475C9E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И.Н.Курочкина «Истоки  становления  и  развития  русского  этикета».                </w:t>
      </w:r>
    </w:p>
    <w:p w:rsidR="00475C9E" w:rsidRPr="00475C9E" w:rsidRDefault="00475C9E" w:rsidP="00475C9E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t>И.Н.Курочкина «Дошкольнику о хороших манерах и этикете»</w:t>
      </w:r>
    </w:p>
    <w:p w:rsidR="00475C9E" w:rsidRPr="00475C9E" w:rsidRDefault="00475C9E" w:rsidP="00475C9E">
      <w:pPr>
        <w:shd w:val="clear" w:color="auto" w:fill="FFFFFF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75C9E">
        <w:rPr>
          <w:rFonts w:eastAsia="Times New Roman" w:cs="Times New Roman"/>
          <w:color w:val="000000"/>
          <w:sz w:val="28"/>
          <w:lang w:eastAsia="ru-RU"/>
        </w:rPr>
        <w:lastRenderedPageBreak/>
        <w:t>                 </w:t>
      </w:r>
    </w:p>
    <w:p w:rsidR="00220219" w:rsidRDefault="00220219"/>
    <w:sectPr w:rsidR="00220219" w:rsidSect="0022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1367"/>
    <w:multiLevelType w:val="multilevel"/>
    <w:tmpl w:val="2086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85E51"/>
    <w:multiLevelType w:val="multilevel"/>
    <w:tmpl w:val="213A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9E"/>
    <w:rsid w:val="00220219"/>
    <w:rsid w:val="00475C9E"/>
    <w:rsid w:val="00B9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75C9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475C9E"/>
  </w:style>
  <w:style w:type="character" w:customStyle="1" w:styleId="c2">
    <w:name w:val="c2"/>
    <w:basedOn w:val="a0"/>
    <w:rsid w:val="00475C9E"/>
  </w:style>
  <w:style w:type="paragraph" w:customStyle="1" w:styleId="c9">
    <w:name w:val="c9"/>
    <w:basedOn w:val="a"/>
    <w:rsid w:val="00475C9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4">
    <w:name w:val="c4"/>
    <w:basedOn w:val="a"/>
    <w:rsid w:val="00475C9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475C9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47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2018-02-06T18:23:00Z</dcterms:created>
  <dcterms:modified xsi:type="dcterms:W3CDTF">2018-02-06T18:30:00Z</dcterms:modified>
</cp:coreProperties>
</file>