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A3" w:rsidRPr="009767A3" w:rsidRDefault="009767A3" w:rsidP="00976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b/>
          <w:bCs/>
          <w:color w:val="CC0000"/>
          <w:sz w:val="24"/>
          <w:szCs w:val="24"/>
          <w:lang w:eastAsia="ru-RU"/>
        </w:rPr>
        <w:t>Правильное речевое дыхание.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1918335" cy="2544445"/>
            <wp:effectExtent l="19050" t="0" r="5715" b="0"/>
            <wp:docPr id="1" name="Рисунок 1" descr="http://mdou135.edu.yar.ru/uslugi_naseleniyu/9203654_6e6d_w228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35.edu.yar.ru/uslugi_naseleniyu/9203654_6e6d_w228_h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7A3">
        <w:rPr>
          <w:rFonts w:ascii="Georgia" w:eastAsia="Times New Roman" w:hAnsi="Georgia" w:cs="Times New Roman"/>
          <w:b/>
          <w:bCs/>
          <w:color w:val="003366"/>
          <w:sz w:val="24"/>
          <w:szCs w:val="24"/>
          <w:lang w:eastAsia="ru-RU"/>
        </w:rPr>
        <w:t>Правильное речевое дыхание</w:t>
      </w: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 xml:space="preserve">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захлебыванием. Укороченный выдох вынуждает говорить фразы в ускоренном темпе, без соблюдения логических пауз.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Проявляя изобретательность, выдумку, вы сможете помочь своему ребенку выработать правильное речевое дыхание. Рекомендуем начать с непроизвольных и таких забавных для ребенка игровых упражнений.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дутье через соломку в стакан с водой;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надувание воздушных шаров;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дутье на разноцветные вертушки;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игра на духовых музыкальных инструментах, например, дудочке;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пускание мыльных пузырей;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- дутье на одуванчики весной.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При всех этих забавах ребенок непроизвольно учиться делать вдох через нос и выдох через рот.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А как интересно сделать игры для развития выдоха своими руками. Сезонные игрушки: зимой – снежки, прикрепленные ниточками к игрушечным рукавичкам; осенние листочки, падающие на корзинки с грибами. Хороши и бумажные бабочки и стрекозы, порхающие на тесемочках над вырезанными из бумаги цветами; легкие птички, летающие над облачками из ваты. Для мальчиков – вертолетики и самолетики. А для девочек – улетающие по воле ветра от кукол шляпки.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 xml:space="preserve">А еще интересно "тянуть" гласные звуки на выдохе: кто дольше? Можно петь и сочетания из гласных: АО, УЫ, ИЭ, ЭАУ, УОА и другие. Только не забывайте напоминать ребенку, сделать вдох носом и начинать "пение" на выдохе. Следите, </w:t>
      </w: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lastRenderedPageBreak/>
        <w:t>чтобы ребенок не раздувал крыльев носа на вдохе и не поднимал слишком высоко плечи.</w:t>
      </w:r>
    </w:p>
    <w:p w:rsidR="009767A3" w:rsidRPr="009767A3" w:rsidRDefault="009767A3" w:rsidP="0097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7A3" w:rsidRPr="009767A3" w:rsidRDefault="009767A3" w:rsidP="00976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t>Логопед: Сергеечева Юлия Валерьевна</w:t>
      </w:r>
    </w:p>
    <w:p w:rsidR="009767A3" w:rsidRPr="009767A3" w:rsidRDefault="009767A3" w:rsidP="00976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B5B" w:rsidRDefault="00444B5B"/>
    <w:sectPr w:rsidR="00444B5B" w:rsidSect="0044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767A3"/>
    <w:rsid w:val="00444B5B"/>
    <w:rsid w:val="0097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Krokoz™ Inc.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2016-06-09T10:37:00Z</dcterms:created>
  <dcterms:modified xsi:type="dcterms:W3CDTF">2016-06-09T10:37:00Z</dcterms:modified>
</cp:coreProperties>
</file>