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F3" w:rsidRDefault="00E622F3" w:rsidP="00E622F3">
      <w:pPr>
        <w:pStyle w:val="a3"/>
        <w:jc w:val="right"/>
      </w:pPr>
      <w:r>
        <w:rPr>
          <w:noProof/>
          <w:color w:val="990033"/>
        </w:rPr>
        <w:drawing>
          <wp:inline distT="0" distB="0" distL="0" distR="0">
            <wp:extent cx="3428038" cy="2713990"/>
            <wp:effectExtent l="19050" t="0" r="962" b="0"/>
            <wp:docPr id="1" name="Рисунок 1" descr="http://mdou135.edu.yar.ru/map1407-58_w300_h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35.edu.yar.ru/map1407-58_w300_h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30" cy="271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2F3" w:rsidRDefault="00E622F3" w:rsidP="00E622F3">
      <w:pPr>
        <w:pStyle w:val="a3"/>
        <w:jc w:val="center"/>
      </w:pPr>
    </w:p>
    <w:p w:rsidR="00E622F3" w:rsidRDefault="00E622F3" w:rsidP="00E622F3">
      <w:pPr>
        <w:pStyle w:val="a3"/>
        <w:jc w:val="center"/>
      </w:pPr>
      <w:r>
        <w:rPr>
          <w:rStyle w:val="a4"/>
          <w:rFonts w:ascii="Georgia" w:hAnsi="Georgia"/>
          <w:color w:val="CC0000"/>
          <w:sz w:val="25"/>
          <w:szCs w:val="25"/>
        </w:rPr>
        <w:t>Как развивать у ребенка чувство ответственности</w:t>
      </w:r>
    </w:p>
    <w:p w:rsidR="00E622F3" w:rsidRDefault="00E622F3" w:rsidP="00E622F3">
      <w:pPr>
        <w:pStyle w:val="a3"/>
      </w:pPr>
      <w:r>
        <w:rPr>
          <w:rFonts w:ascii="Georgia" w:hAnsi="Georgia"/>
          <w:color w:val="003366"/>
          <w:sz w:val="25"/>
          <w:szCs w:val="25"/>
        </w:rPr>
        <w:t>Ответственность не дается человеку с рождения. Быть ответственным – значит самостоятельно принимать решения и осознавать необходимость действия. Дисциплина и ответственность – разные, но взаимосвязанные качества человеческой личности. Без дисциплины нет ответственности. Дисциплина подразумевает «обучение». По сути, это обучение правильной, эффективной жизнедеятельности. Детей нужно учить быть дисциплинированными и ответственными.</w:t>
      </w:r>
    </w:p>
    <w:p w:rsidR="00E622F3" w:rsidRDefault="00E622F3" w:rsidP="00E622F3">
      <w:pPr>
        <w:pStyle w:val="a3"/>
      </w:pPr>
      <w:r>
        <w:rPr>
          <w:rStyle w:val="a4"/>
          <w:rFonts w:ascii="Georgia" w:hAnsi="Georgia"/>
          <w:color w:val="003366"/>
          <w:sz w:val="25"/>
          <w:szCs w:val="25"/>
        </w:rPr>
        <w:t>Составляющие ответственности</w:t>
      </w:r>
    </w:p>
    <w:p w:rsidR="00E622F3" w:rsidRDefault="00E622F3" w:rsidP="00E622F3">
      <w:pPr>
        <w:pStyle w:val="a3"/>
      </w:pPr>
      <w:r>
        <w:rPr>
          <w:rStyle w:val="a5"/>
          <w:rFonts w:ascii="Georgia" w:hAnsi="Georgia"/>
          <w:color w:val="003366"/>
          <w:sz w:val="25"/>
          <w:szCs w:val="25"/>
        </w:rPr>
        <w:t>1. Понимание задачи – знание того, что нужно сделать.</w:t>
      </w:r>
    </w:p>
    <w:p w:rsidR="00E622F3" w:rsidRDefault="00E622F3" w:rsidP="00E622F3">
      <w:pPr>
        <w:pStyle w:val="a3"/>
      </w:pPr>
      <w:r>
        <w:rPr>
          <w:rFonts w:ascii="Georgia" w:hAnsi="Georgia"/>
          <w:color w:val="003366"/>
          <w:sz w:val="25"/>
          <w:szCs w:val="25"/>
        </w:rPr>
        <w:t>Например, мы говорим: «наведи порядок в своей комнате». А ребенок решает эту задачу по-своему. Для ясности нужно, чтобы родитель и ребенок вместе убирали детскую комнату.</w:t>
      </w:r>
    </w:p>
    <w:p w:rsidR="00E622F3" w:rsidRDefault="00E622F3" w:rsidP="00E622F3">
      <w:pPr>
        <w:pStyle w:val="a3"/>
      </w:pPr>
      <w:r>
        <w:rPr>
          <w:rStyle w:val="a5"/>
          <w:rFonts w:ascii="Georgia" w:hAnsi="Georgia"/>
          <w:color w:val="003366"/>
          <w:sz w:val="25"/>
          <w:szCs w:val="25"/>
        </w:rPr>
        <w:t>2.  Для согласия с поставленной задачей у ребенка должен быть выбор.</w:t>
      </w:r>
    </w:p>
    <w:p w:rsidR="00E622F3" w:rsidRDefault="00E622F3" w:rsidP="00E622F3">
      <w:pPr>
        <w:pStyle w:val="a3"/>
      </w:pPr>
      <w:r>
        <w:rPr>
          <w:rFonts w:ascii="Georgia" w:hAnsi="Georgia"/>
          <w:color w:val="003366"/>
          <w:sz w:val="25"/>
          <w:szCs w:val="25"/>
        </w:rPr>
        <w:t>Чаще предлагайте ребенку альтернативу: «ты соберешь игрушки или разберешь книги на столе?»  «Ты поможешь мне пропылесосить или будешь вытирать пыль?»</w:t>
      </w:r>
    </w:p>
    <w:p w:rsidR="00E622F3" w:rsidRDefault="00E622F3" w:rsidP="00E622F3">
      <w:pPr>
        <w:pStyle w:val="a3"/>
      </w:pPr>
      <w:r>
        <w:rPr>
          <w:rFonts w:ascii="Georgia" w:hAnsi="Georgia"/>
          <w:color w:val="003366"/>
          <w:sz w:val="25"/>
          <w:szCs w:val="25"/>
        </w:rPr>
        <w:t>Если есть выбор, то чувство ответственности будет проявляться на практике.</w:t>
      </w:r>
    </w:p>
    <w:p w:rsidR="00E622F3" w:rsidRDefault="00E622F3" w:rsidP="00E622F3">
      <w:pPr>
        <w:pStyle w:val="a3"/>
      </w:pPr>
      <w:r>
        <w:rPr>
          <w:rStyle w:val="a5"/>
          <w:rFonts w:ascii="Georgia" w:hAnsi="Georgia"/>
          <w:color w:val="003366"/>
          <w:sz w:val="25"/>
          <w:szCs w:val="25"/>
        </w:rPr>
        <w:t>3. Умение самостоятельно мотивировать свои действия.</w:t>
      </w:r>
    </w:p>
    <w:p w:rsidR="00E622F3" w:rsidRDefault="00E622F3" w:rsidP="00E622F3">
      <w:pPr>
        <w:pStyle w:val="a3"/>
      </w:pPr>
      <w:r>
        <w:rPr>
          <w:rFonts w:ascii="Georgia" w:hAnsi="Georgia"/>
          <w:color w:val="003366"/>
          <w:sz w:val="25"/>
          <w:szCs w:val="25"/>
        </w:rPr>
        <w:t>Для этого можно использовать похвалу, а по мере взросления учить «отсроченному» вознаграждению, развивать систему бонусов и т.д.</w:t>
      </w:r>
    </w:p>
    <w:p w:rsidR="00E622F3" w:rsidRDefault="00E622F3" w:rsidP="00E622F3">
      <w:pPr>
        <w:pStyle w:val="a3"/>
      </w:pPr>
      <w:r>
        <w:rPr>
          <w:rStyle w:val="a4"/>
          <w:rFonts w:ascii="Georgia" w:hAnsi="Georgia"/>
          <w:color w:val="003366"/>
          <w:sz w:val="25"/>
          <w:szCs w:val="25"/>
        </w:rPr>
        <w:t>Условия развития чувства ответственности</w:t>
      </w:r>
    </w:p>
    <w:p w:rsidR="00E622F3" w:rsidRDefault="00E622F3" w:rsidP="00E622F3">
      <w:pPr>
        <w:pStyle w:val="a3"/>
      </w:pPr>
      <w:r>
        <w:rPr>
          <w:rFonts w:ascii="Georgia" w:hAnsi="Georgia"/>
          <w:color w:val="003366"/>
          <w:sz w:val="25"/>
          <w:szCs w:val="25"/>
        </w:rPr>
        <w:lastRenderedPageBreak/>
        <w:t>Развитие ответственности – длительный процесс. Родители должны позволить ребенку быть самостоятельными, помочь ему развить свои способности. А быть самостоятельным – значит осуществлять выбор по собственному желанию, самому принимать решения и нести за них ответственность.</w:t>
      </w:r>
    </w:p>
    <w:p w:rsidR="00E622F3" w:rsidRDefault="00E622F3" w:rsidP="00E622F3">
      <w:pPr>
        <w:pStyle w:val="a3"/>
      </w:pPr>
      <w:r>
        <w:rPr>
          <w:rFonts w:ascii="Georgia" w:hAnsi="Georgia"/>
          <w:color w:val="003366"/>
          <w:sz w:val="25"/>
          <w:szCs w:val="25"/>
        </w:rPr>
        <w:t>Воспитывая в детях ответственность, принимайте во внимание тот факт, что каждый ребенок уникален. Вы должны определить, что наиболее важно и приемлемо для него. Для этого:</w:t>
      </w:r>
    </w:p>
    <w:p w:rsidR="00E622F3" w:rsidRDefault="00E622F3" w:rsidP="00E622F3">
      <w:pPr>
        <w:pStyle w:val="a3"/>
      </w:pPr>
      <w:r>
        <w:rPr>
          <w:rFonts w:ascii="Georgia" w:hAnsi="Georgia"/>
          <w:color w:val="003366"/>
          <w:sz w:val="25"/>
          <w:szCs w:val="25"/>
        </w:rPr>
        <w:t>—  поймите природу своих притязаний, определите свои цели;</w:t>
      </w:r>
    </w:p>
    <w:p w:rsidR="00E622F3" w:rsidRDefault="00E622F3" w:rsidP="00E622F3">
      <w:pPr>
        <w:pStyle w:val="a3"/>
      </w:pPr>
      <w:r>
        <w:rPr>
          <w:rFonts w:ascii="Georgia" w:hAnsi="Georgia"/>
          <w:color w:val="003366"/>
          <w:sz w:val="25"/>
          <w:szCs w:val="25"/>
        </w:rPr>
        <w:t>—  учитывайте возрастные особенности ребенка;</w:t>
      </w:r>
    </w:p>
    <w:p w:rsidR="00E622F3" w:rsidRDefault="00E622F3" w:rsidP="00E622F3">
      <w:pPr>
        <w:pStyle w:val="a3"/>
      </w:pPr>
      <w:r>
        <w:rPr>
          <w:rFonts w:ascii="Georgia" w:hAnsi="Georgia"/>
          <w:color w:val="003366"/>
          <w:sz w:val="25"/>
          <w:szCs w:val="25"/>
        </w:rPr>
        <w:t>—  принимайте в расчет особенности характера;</w:t>
      </w:r>
    </w:p>
    <w:p w:rsidR="00E622F3" w:rsidRDefault="00E622F3" w:rsidP="00E622F3">
      <w:pPr>
        <w:pStyle w:val="a3"/>
      </w:pPr>
      <w:r>
        <w:rPr>
          <w:rFonts w:ascii="Georgia" w:hAnsi="Georgia"/>
          <w:color w:val="003366"/>
          <w:sz w:val="25"/>
          <w:szCs w:val="25"/>
        </w:rPr>
        <w:t>—  оценивайте опыт ребенка, не спрашивайте то, чему его не учили.</w:t>
      </w:r>
    </w:p>
    <w:p w:rsidR="00E622F3" w:rsidRDefault="00E622F3" w:rsidP="00E622F3">
      <w:pPr>
        <w:pStyle w:val="a3"/>
        <w:jc w:val="right"/>
      </w:pPr>
      <w:r>
        <w:rPr>
          <w:rFonts w:ascii="Georgia" w:hAnsi="Georgia"/>
          <w:color w:val="003366"/>
          <w:sz w:val="25"/>
          <w:szCs w:val="25"/>
        </w:rPr>
        <w:t xml:space="preserve">Координатор по работе с семьей: </w:t>
      </w:r>
      <w:proofErr w:type="spellStart"/>
      <w:r>
        <w:rPr>
          <w:rFonts w:ascii="Georgia" w:hAnsi="Georgia"/>
          <w:color w:val="003366"/>
          <w:sz w:val="25"/>
          <w:szCs w:val="25"/>
        </w:rPr>
        <w:t>Цыкина</w:t>
      </w:r>
      <w:proofErr w:type="spellEnd"/>
      <w:r>
        <w:rPr>
          <w:rFonts w:ascii="Georgia" w:hAnsi="Georgia"/>
          <w:color w:val="003366"/>
          <w:sz w:val="25"/>
          <w:szCs w:val="25"/>
        </w:rPr>
        <w:t xml:space="preserve"> Юлия Викторовна</w:t>
      </w:r>
    </w:p>
    <w:p w:rsidR="000271B6" w:rsidRDefault="000271B6"/>
    <w:sectPr w:rsidR="000271B6" w:rsidSect="0002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622F3"/>
    <w:rsid w:val="000271B6"/>
    <w:rsid w:val="00E6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2F3"/>
    <w:rPr>
      <w:b/>
      <w:bCs/>
    </w:rPr>
  </w:style>
  <w:style w:type="character" w:styleId="a5">
    <w:name w:val="Emphasis"/>
    <w:basedOn w:val="a0"/>
    <w:uiPriority w:val="20"/>
    <w:qFormat/>
    <w:rsid w:val="00E622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6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>Krokoz™ Inc.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New135-004</dc:creator>
  <cp:lastModifiedBy>New135-004</cp:lastModifiedBy>
  <cp:revision>2</cp:revision>
  <dcterms:created xsi:type="dcterms:W3CDTF">2016-06-09T10:35:00Z</dcterms:created>
  <dcterms:modified xsi:type="dcterms:W3CDTF">2016-06-09T10:36:00Z</dcterms:modified>
</cp:coreProperties>
</file>