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2" w:rsidRDefault="00C91132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C91132">
        <w:rPr>
          <w:rFonts w:ascii="Constantia" w:hAnsi="Constantia" w:cs="Arial"/>
          <w:color w:val="111111"/>
          <w:sz w:val="28"/>
          <w:szCs w:val="26"/>
        </w:rPr>
        <w:drawing>
          <wp:inline distT="0" distB="0" distL="0" distR="0">
            <wp:extent cx="5680895" cy="7867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9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BD1544" w:rsidRPr="00C91132" w:rsidRDefault="00BD1544" w:rsidP="00C911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</w:p>
    <w:p w:rsidR="0035283E" w:rsidRPr="00C91132" w:rsidRDefault="0035283E" w:rsidP="0035283E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000000"/>
          <w:sz w:val="20"/>
          <w:lang w:eastAsia="ru-RU"/>
        </w:rPr>
      </w:pPr>
      <w:r w:rsidRPr="00C91132">
        <w:rPr>
          <w:rFonts w:ascii="Constantia" w:eastAsia="Times New Roman" w:hAnsi="Constantia" w:cs="Arial"/>
          <w:color w:val="000000"/>
          <w:sz w:val="44"/>
          <w:lang w:eastAsia="ru-RU"/>
        </w:rPr>
        <w:lastRenderedPageBreak/>
        <w:t>Консультация для родителей</w:t>
      </w:r>
    </w:p>
    <w:p w:rsidR="0035283E" w:rsidRPr="00C91132" w:rsidRDefault="0035283E" w:rsidP="0035283E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sz w:val="20"/>
          <w:lang w:eastAsia="ru-RU"/>
        </w:rPr>
      </w:pPr>
      <w:r w:rsidRPr="00C91132">
        <w:rPr>
          <w:rFonts w:ascii="Constantia" w:eastAsia="Times New Roman" w:hAnsi="Constantia" w:cs="Arial"/>
          <w:b/>
          <w:color w:val="3366FF"/>
          <w:sz w:val="56"/>
          <w:lang w:eastAsia="ru-RU"/>
        </w:rPr>
        <w:t>«Патриотическое воспитание детей старшего дошкольного возраста в семье»</w:t>
      </w:r>
    </w:p>
    <w:p w:rsidR="0035283E" w:rsidRPr="0035283E" w:rsidRDefault="0035283E" w:rsidP="00352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 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 глубокой духовной привязанности к семье, дому, Родине, родной природе, толерантное отношение к другим людям.</w:t>
      </w:r>
    </w:p>
    <w:p w:rsidR="0035283E" w:rsidRPr="00BD1544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      </w:t>
      </w:r>
      <w:r w:rsidR="0035283E" w:rsidRPr="00BD1544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 мальчиков с детства необходимо  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Родители должны формировать у своих детей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положительный опыт “решения конфликтов” (уметь договориться, уступить, пр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ийти к соглашению без “кулаков”)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т.д.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близкими</w:t>
      </w:r>
      <w:proofErr w:type="gramEnd"/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утешать и заботиться о них.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 народных праздниках,  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35283E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</w:t>
      </w:r>
      <w:r w:rsidR="0035283E"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35283E" w:rsidRDefault="0035283E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BD1544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D1544" w:rsidRDefault="00BD1544" w:rsidP="00BD15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0778" cy="2257317"/>
            <wp:effectExtent l="19050" t="0" r="122" b="0"/>
            <wp:docPr id="5" name="Рисунок 5" descr="https://donavigator.ru/images/images_preview/7ea6bf3f43cbbf528340baaef12c26d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navigator.ru/images/images_preview/7ea6bf3f43cbbf528340baaef12c26d5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08" cy="225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44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D1544" w:rsidRPr="00C91132" w:rsidRDefault="00BD1544" w:rsidP="00C911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b/>
          <w:bCs/>
          <w:color w:val="3366FF"/>
          <w:sz w:val="40"/>
          <w:lang w:eastAsia="ru-RU"/>
        </w:rPr>
        <w:t>Что должен знать и уметь ребенок старшего дошкольного возраста</w:t>
      </w:r>
    </w:p>
    <w:p w:rsidR="0035283E" w:rsidRPr="00C91132" w:rsidRDefault="0035283E" w:rsidP="00C911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35283E" w:rsidRPr="00C91132" w:rsidRDefault="0035283E" w:rsidP="00C911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знает семейные праздники; имеет постоянные обязанности по дому;</w:t>
      </w:r>
    </w:p>
    <w:p w:rsidR="0035283E" w:rsidRPr="00C91132" w:rsidRDefault="0035283E" w:rsidP="00C911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может рассказать о своем родном городе (поселке, селе), назвать улицу, на которой живет;</w:t>
      </w:r>
    </w:p>
    <w:p w:rsidR="0035283E" w:rsidRPr="00C91132" w:rsidRDefault="0035283E" w:rsidP="00C911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35283E" w:rsidRPr="00C91132" w:rsidRDefault="0035283E" w:rsidP="00C911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имеет представления о Российской армии, о годах войны, о Дне Победы.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b/>
          <w:bCs/>
          <w:color w:val="3366FF"/>
          <w:sz w:val="40"/>
          <w:lang w:eastAsia="ru-RU"/>
        </w:rPr>
        <w:t>Рекомендации для родителей.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Обращайте внимание ребенка на красоту родного города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Расширяйте собственный кругозор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 ребенка правильно оценивать свои поступки и поступки других людей.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Читайте ему книги о родине, ее героях, о традициях, культуре своего народа</w:t>
      </w:r>
    </w:p>
    <w:p w:rsidR="0035283E" w:rsidRPr="00C91132" w:rsidRDefault="0035283E" w:rsidP="00C9113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Рассказывайте своему ребёнку об испытаниях, выпавших на долю ваших предков, из которых они вышли с честью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Знакомьте своего ребёнка с памятными и историческими местами своей Родины.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</w:t>
      </w: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вероятность того, что он будет посещать культурные заведения в подростковом возрасте и юности.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Когда вы общаетесь со своим ребёнком, обсуждайте не только проблемы,  но и отмечайте положительные моменты.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:</w:t>
      </w:r>
      <w:proofErr w:type="gramEnd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«Не высовывайся!», «Сиди тихо!», «Это не твое дело!»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взращивайте в своем ребенке равнодушие, оно обернется против вас самих</w:t>
      </w:r>
    </w:p>
    <w:p w:rsidR="0035283E" w:rsidRPr="00C91132" w:rsidRDefault="0035283E" w:rsidP="00C9113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BD1544" w:rsidRDefault="00BD1544" w:rsidP="00C911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66FF"/>
          <w:sz w:val="40"/>
          <w:lang w:eastAsia="ru-RU"/>
        </w:rPr>
      </w:pPr>
    </w:p>
    <w:p w:rsidR="0035283E" w:rsidRPr="00BD1544" w:rsidRDefault="0035283E" w:rsidP="00C911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  <w:r w:rsidRPr="00BD1544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Пословицы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Одна у человека мать, одна у него и Родина.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Нет в мире краше Родины нашей.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Везде хорошо, но милее Родины нет.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чужой стороне и весна не красна.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Родная сторона – мать, чужая – мачеха.</w:t>
      </w:r>
    </w:p>
    <w:p w:rsidR="0035283E" w:rsidRPr="00C91132" w:rsidRDefault="0035283E" w:rsidP="00C91132">
      <w:pPr>
        <w:shd w:val="clear" w:color="auto" w:fill="FFFFFF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Родина – мать, умей за нее постоять.</w:t>
      </w:r>
    </w:p>
    <w:p w:rsidR="0035283E" w:rsidRPr="00BD1544" w:rsidRDefault="00BD1544" w:rsidP="00C911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  <w:r w:rsidRPr="00BD1544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Можно поч</w:t>
      </w:r>
      <w:r w:rsidR="0035283E" w:rsidRPr="00BD1544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ита</w:t>
      </w:r>
      <w:r w:rsidRPr="00BD1544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ть</w:t>
      </w:r>
      <w:r w:rsidR="0035283E" w:rsidRPr="00BD1544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 xml:space="preserve"> детям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Александрова З. «Родина»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Алексеев С. «Дом», «Первый ночной таран»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Жариков</w:t>
      </w:r>
      <w:proofErr w:type="spellEnd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А. «</w:t>
      </w:r>
      <w:proofErr w:type="spellStart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Юнбат</w:t>
      </w:r>
      <w:proofErr w:type="spellEnd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Иванов»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Жаров А. «Пограничник»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Кассиль Л. «Памятник солдату», «Москва», «Твои защитники»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Кончаловская</w:t>
      </w:r>
      <w:proofErr w:type="spellEnd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Н. Отрывки из книги «Наша  древняя столица»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Крылов Я. «Трехцветный флаг»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Ладонщиков</w:t>
      </w:r>
      <w:proofErr w:type="spellEnd"/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Г. «Наша Родина»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Орлов В. «Родное», «Я и мы», «Разноцветная планета»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Орлов С. Родина»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Прокофьев А. «Нет на свете Родины  красивей»</w:t>
      </w:r>
    </w:p>
    <w:p w:rsidR="0035283E" w:rsidRPr="00C91132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Степанов В. «Родные просторы»</w:t>
      </w:r>
    </w:p>
    <w:p w:rsidR="0035283E" w:rsidRDefault="0035283E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911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Яковлев Ю. «Мама», «Малая Родина»</w:t>
      </w: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C91132" w:rsidRPr="00C91132" w:rsidRDefault="00C91132" w:rsidP="00C911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83E" w:rsidRDefault="0035283E" w:rsidP="00352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66FF"/>
          <w:sz w:val="40"/>
          <w:lang w:eastAsia="ru-RU"/>
        </w:rPr>
      </w:pPr>
    </w:p>
    <w:p w:rsidR="0035283E" w:rsidRDefault="0035283E" w:rsidP="00352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66FF"/>
          <w:sz w:val="40"/>
          <w:lang w:eastAsia="ru-RU"/>
        </w:rPr>
      </w:pPr>
    </w:p>
    <w:p w:rsidR="0035283E" w:rsidRDefault="0035283E" w:rsidP="00352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66FF"/>
          <w:sz w:val="40"/>
          <w:lang w:eastAsia="ru-RU"/>
        </w:rPr>
      </w:pPr>
    </w:p>
    <w:p w:rsidR="0035283E" w:rsidRPr="0035283E" w:rsidRDefault="0035283E" w:rsidP="0035283E">
      <w:pPr>
        <w:rPr>
          <w:rFonts w:ascii="Constantia" w:hAnsi="Constantia"/>
          <w:sz w:val="24"/>
        </w:rPr>
      </w:pPr>
    </w:p>
    <w:sectPr w:rsidR="0035283E" w:rsidRPr="0035283E" w:rsidSect="00BD1544">
      <w:pgSz w:w="11906" w:h="16838"/>
      <w:pgMar w:top="720" w:right="720" w:bottom="720" w:left="720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00A7"/>
    <w:multiLevelType w:val="multilevel"/>
    <w:tmpl w:val="EEF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50758"/>
    <w:multiLevelType w:val="multilevel"/>
    <w:tmpl w:val="DCE0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E2830"/>
    <w:multiLevelType w:val="multilevel"/>
    <w:tmpl w:val="E53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83E"/>
    <w:rsid w:val="000F4AE6"/>
    <w:rsid w:val="00242B24"/>
    <w:rsid w:val="002B6C9A"/>
    <w:rsid w:val="002B7035"/>
    <w:rsid w:val="0035283E"/>
    <w:rsid w:val="00BD1544"/>
    <w:rsid w:val="00C91132"/>
    <w:rsid w:val="00F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83E"/>
    <w:rPr>
      <w:b/>
      <w:bCs/>
    </w:rPr>
  </w:style>
  <w:style w:type="paragraph" w:customStyle="1" w:styleId="c2">
    <w:name w:val="c2"/>
    <w:basedOn w:val="a"/>
    <w:rsid w:val="003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83E"/>
  </w:style>
  <w:style w:type="character" w:customStyle="1" w:styleId="c14">
    <w:name w:val="c14"/>
    <w:basedOn w:val="a0"/>
    <w:rsid w:val="0035283E"/>
  </w:style>
  <w:style w:type="character" w:customStyle="1" w:styleId="c21">
    <w:name w:val="c21"/>
    <w:basedOn w:val="a0"/>
    <w:rsid w:val="0035283E"/>
  </w:style>
  <w:style w:type="character" w:customStyle="1" w:styleId="c17">
    <w:name w:val="c17"/>
    <w:basedOn w:val="a0"/>
    <w:rsid w:val="0035283E"/>
  </w:style>
  <w:style w:type="paragraph" w:customStyle="1" w:styleId="c0">
    <w:name w:val="c0"/>
    <w:basedOn w:val="a"/>
    <w:rsid w:val="003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283E"/>
  </w:style>
  <w:style w:type="character" w:customStyle="1" w:styleId="c5">
    <w:name w:val="c5"/>
    <w:basedOn w:val="a0"/>
    <w:rsid w:val="0035283E"/>
  </w:style>
  <w:style w:type="paragraph" w:customStyle="1" w:styleId="c7">
    <w:name w:val="c7"/>
    <w:basedOn w:val="a"/>
    <w:rsid w:val="003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2019-01-22T06:00:00Z</cp:lastPrinted>
  <dcterms:created xsi:type="dcterms:W3CDTF">2019-01-21T14:36:00Z</dcterms:created>
  <dcterms:modified xsi:type="dcterms:W3CDTF">2019-01-22T06:06:00Z</dcterms:modified>
</cp:coreProperties>
</file>