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11" w:rsidRDefault="00114011" w:rsidP="00114011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Роль семьи в физическом воспитании детей дошкольного возраста.</w:t>
      </w:r>
    </w:p>
    <w:p w:rsidR="00114011" w:rsidRDefault="00114011" w:rsidP="00114011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Роль семьи в деле воспитания положительного отношения к физической культуре очень велика. Правильное физическое воспитание детей предполагает постоянное заботливое отношение к их здоровью в семье. </w:t>
      </w:r>
      <w:r>
        <w:rPr>
          <w:sz w:val="32"/>
          <w:szCs w:val="32"/>
        </w:rPr>
        <w:t xml:space="preserve">                                                                  </w:t>
      </w:r>
      <w:r>
        <w:rPr>
          <w:color w:val="000000"/>
          <w:sz w:val="32"/>
          <w:szCs w:val="32"/>
        </w:rPr>
        <w:t>Здоровье детей зависит не только от их физических особенностей, но и от условий жизни в семье, санитарной грамотности и гигиенической культуры. Необходимо стремиться к чёткому распорядку жизни и деятельности детей. Это требует, прежде всего, установления правильного двигательного режима. Под двигательным режимом понимают целесообразное чередование двигательной активности и отдыха детей с учётом возраста, состояния здоровья, особенностей быта семьи и возможностей домашней обстановки.</w:t>
      </w:r>
      <w:r>
        <w:rPr>
          <w:sz w:val="32"/>
          <w:szCs w:val="32"/>
        </w:rPr>
        <w:t xml:space="preserve">                                                                             </w:t>
      </w:r>
      <w:r>
        <w:rPr>
          <w:color w:val="000000"/>
          <w:sz w:val="32"/>
          <w:szCs w:val="32"/>
        </w:rPr>
        <w:t xml:space="preserve">В домашних условиях следует так организовать физическое воспитание, чтобы дети ежедневно занимались утренней гимнастикой, играли в подвижные игры, систематически совершали прогулки, принимали закаливающие процедуры. Последовательность проведения гимнастики может быть такой: энергичная ходьба, бег, ходьба на восстановление дыхания, 5- 6 </w:t>
      </w:r>
      <w:proofErr w:type="spellStart"/>
      <w:r>
        <w:rPr>
          <w:color w:val="000000"/>
          <w:sz w:val="32"/>
          <w:szCs w:val="32"/>
        </w:rPr>
        <w:t>общеразвивающих</w:t>
      </w:r>
      <w:proofErr w:type="spellEnd"/>
      <w:r>
        <w:rPr>
          <w:color w:val="000000"/>
          <w:sz w:val="32"/>
          <w:szCs w:val="32"/>
        </w:rPr>
        <w:t xml:space="preserve"> упражнений, включающих в работу все мышечные группы рук, туловища, ног, всё закончить спокойной ходьбой.</w:t>
      </w:r>
      <w:r>
        <w:rPr>
          <w:sz w:val="32"/>
          <w:szCs w:val="32"/>
        </w:rPr>
        <w:t xml:space="preserve">                                                                                                    </w:t>
      </w:r>
      <w:r>
        <w:rPr>
          <w:color w:val="000000"/>
          <w:sz w:val="32"/>
          <w:szCs w:val="32"/>
        </w:rPr>
        <w:t xml:space="preserve">В домашних условиях желательно заниматься босиком, что способствует закаливанию ребёнка, укреплению мышц, ведёт к предупреждению плоскостопия. С этой целью можно поиграть с ребёнком: собрать различные предметы (карандаши, мелкие кубики, игрушки) в коробку с пола пальцами ног, поднятие мяча ногами из </w:t>
      </w:r>
      <w:proofErr w:type="gramStart"/>
      <w:r>
        <w:rPr>
          <w:color w:val="000000"/>
          <w:sz w:val="32"/>
          <w:szCs w:val="32"/>
        </w:rPr>
        <w:t>положения</w:t>
      </w:r>
      <w:proofErr w:type="gramEnd"/>
      <w:r>
        <w:rPr>
          <w:color w:val="000000"/>
          <w:sz w:val="32"/>
          <w:szCs w:val="32"/>
        </w:rPr>
        <w:t xml:space="preserve"> сидя на полу.                                        Правильному выполнению упражнений помогает использование различных атрибутов, игрушек: флажков, обручей, мячей. Ребёнку интересно выполнять упражнения со звучащими игрушками (погремушками), предметами. Они повышают интерес к занятиям, снимают зрительное напряжение, развивают слуховую ориентировку ребёнка.</w:t>
      </w:r>
    </w:p>
    <w:p w:rsidR="00E215CA" w:rsidRDefault="00114011"/>
    <w:sectPr w:rsidR="00E215CA" w:rsidSect="0000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011"/>
    <w:rsid w:val="000000F4"/>
    <w:rsid w:val="00047305"/>
    <w:rsid w:val="00114011"/>
    <w:rsid w:val="00D0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2017-11-20T18:19:00Z</dcterms:created>
  <dcterms:modified xsi:type="dcterms:W3CDTF">2017-11-20T18:20:00Z</dcterms:modified>
</cp:coreProperties>
</file>