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7B" w:rsidRDefault="008F787B" w:rsidP="008F7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F787B">
        <w:rPr>
          <w:rFonts w:ascii="Times New Roman" w:hAnsi="Times New Roman" w:cs="Times New Roman"/>
          <w:b/>
          <w:sz w:val="32"/>
          <w:szCs w:val="32"/>
        </w:rPr>
        <w:t>Консультация для родителей детей дошкольного возраста</w:t>
      </w:r>
    </w:p>
    <w:p w:rsidR="008F787B" w:rsidRPr="008F787B" w:rsidRDefault="008F787B" w:rsidP="008F7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87B">
        <w:rPr>
          <w:rFonts w:ascii="Times New Roman" w:hAnsi="Times New Roman" w:cs="Times New Roman"/>
          <w:b/>
          <w:sz w:val="32"/>
          <w:szCs w:val="32"/>
        </w:rPr>
        <w:t>«Для чего нужен режим дня ребенку дошкольного возраста»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 (тратой) нервной энергии и приводит к утомлению.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перемещается, и создаются условия для отдыха ранее функционирующих участков коры головного мозга.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течение суток активность и работоспособность ребёнка не одинаковы. Их подъём отмечается от 8 до 2 часов и от 16 до 18 часов, а период минимальной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</w:t>
      </w:r>
    </w:p>
    <w:p w:rsidR="008F787B" w:rsidRPr="008F787B" w:rsidRDefault="008F787B" w:rsidP="008F787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Наилучшие показатели работоспособности отмечается во вторник и в среду, а начиная с четверга, она вновь ухудшается, достигая самых низких </w:t>
      </w: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Сон. Как бы целесообразно ни строился режим 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Рекомендуемая в течение суток продолжительность сна составляет:</w:t>
      </w:r>
    </w:p>
    <w:p w:rsidR="008F787B" w:rsidRPr="008F787B" w:rsidRDefault="008F787B" w:rsidP="008F787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для 3- х летних - 12 часов 50 минут;</w:t>
      </w:r>
    </w:p>
    <w:p w:rsidR="008F787B" w:rsidRPr="008F787B" w:rsidRDefault="008F787B" w:rsidP="008F787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для старших дошкольников – 12 часов.</w:t>
      </w:r>
    </w:p>
    <w:p w:rsidR="008F787B" w:rsidRPr="008F787B" w:rsidRDefault="008F787B" w:rsidP="008F787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Ночной сон – 10 часов 30 минут – 10 часов 15 минут.</w:t>
      </w:r>
    </w:p>
    <w:p w:rsidR="008F787B" w:rsidRPr="008F787B" w:rsidRDefault="008F787B" w:rsidP="008F787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Дневной – 2 часа 20 минут – 1 час 45 минут.</w:t>
      </w:r>
    </w:p>
    <w:p w:rsidR="008F787B" w:rsidRPr="008F787B" w:rsidRDefault="008F787B" w:rsidP="008F787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Здоровая усталость – предпосылка хорошего сна.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Приём пищи.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Недопустимо, чтобы дети сидели за столом в ожидании пищи и после её приёма - это способствует утомлению.</w:t>
      </w:r>
    </w:p>
    <w:p w:rsidR="008F787B" w:rsidRPr="008F787B" w:rsidRDefault="008F787B" w:rsidP="008F787B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F78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Прогулка – это элемент режима, дающий возможность детям в подвижных упражнениях и полном расслаблении.</w:t>
      </w:r>
    </w:p>
    <w:p w:rsidR="002323C8" w:rsidRPr="008F787B" w:rsidRDefault="002323C8" w:rsidP="008F787B">
      <w:pPr>
        <w:jc w:val="center"/>
        <w:rPr>
          <w:b/>
          <w:sz w:val="28"/>
          <w:szCs w:val="28"/>
        </w:rPr>
      </w:pPr>
    </w:p>
    <w:sectPr w:rsidR="002323C8" w:rsidRPr="008F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B"/>
    <w:rsid w:val="002323C8"/>
    <w:rsid w:val="00235193"/>
    <w:rsid w:val="008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B6EF0-F1DA-45BD-88BE-B33B5D8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2020-05-08T07:21:00Z</dcterms:created>
  <dcterms:modified xsi:type="dcterms:W3CDTF">2020-05-08T07:21:00Z</dcterms:modified>
</cp:coreProperties>
</file>