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DB" w:rsidRDefault="002810DB" w:rsidP="002810DB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  <w:sz w:val="32"/>
          <w:szCs w:val="32"/>
        </w:rPr>
      </w:pPr>
      <w:bookmarkStart w:id="0" w:name="_GoBack"/>
      <w:r w:rsidRPr="002810DB">
        <w:rPr>
          <w:rStyle w:val="c5"/>
          <w:b/>
          <w:color w:val="000000"/>
          <w:sz w:val="32"/>
          <w:szCs w:val="32"/>
        </w:rPr>
        <w:t>Консультация для родителей</w:t>
      </w:r>
      <w:r>
        <w:rPr>
          <w:rStyle w:val="c5"/>
          <w:b/>
          <w:color w:val="000000"/>
          <w:sz w:val="32"/>
          <w:szCs w:val="32"/>
        </w:rPr>
        <w:t xml:space="preserve"> </w:t>
      </w:r>
    </w:p>
    <w:p w:rsidR="002810DB" w:rsidRPr="002810DB" w:rsidRDefault="002810DB" w:rsidP="002810DB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32"/>
          <w:szCs w:val="32"/>
        </w:rPr>
      </w:pPr>
      <w:r w:rsidRPr="002810DB">
        <w:rPr>
          <w:rStyle w:val="c5"/>
          <w:b/>
          <w:color w:val="000000"/>
          <w:sz w:val="32"/>
          <w:szCs w:val="32"/>
        </w:rPr>
        <w:t>«Как уберечь ребенка от травм</w:t>
      </w:r>
      <w:r>
        <w:rPr>
          <w:rStyle w:val="c5"/>
          <w:b/>
          <w:color w:val="000000"/>
          <w:sz w:val="32"/>
          <w:szCs w:val="32"/>
        </w:rPr>
        <w:t xml:space="preserve"> (дома)</w:t>
      </w:r>
      <w:r w:rsidRPr="002810DB">
        <w:rPr>
          <w:rStyle w:val="c5"/>
          <w:b/>
          <w:color w:val="000000"/>
          <w:sz w:val="32"/>
          <w:szCs w:val="32"/>
        </w:rPr>
        <w:t>»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" w:name="h.gjdgxs"/>
      <w:bookmarkEnd w:id="1"/>
      <w:bookmarkEnd w:id="0"/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b/>
          <w:i/>
          <w:iCs/>
          <w:color w:val="000000"/>
          <w:sz w:val="28"/>
          <w:szCs w:val="28"/>
        </w:rPr>
        <w:t>Мебель: как обеспечить безопасность детей</w:t>
      </w:r>
      <w:r w:rsidRPr="002810DB">
        <w:rPr>
          <w:rStyle w:val="c1"/>
          <w:i/>
          <w:iCs/>
          <w:color w:val="000000"/>
          <w:sz w:val="28"/>
          <w:szCs w:val="28"/>
        </w:rPr>
        <w:t>.</w:t>
      </w:r>
      <w:r w:rsidRPr="002810DB">
        <w:rPr>
          <w:rStyle w:val="c2"/>
          <w:color w:val="000000"/>
          <w:sz w:val="28"/>
          <w:szCs w:val="28"/>
        </w:rPr>
        <w:t>  Очень опасны не 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 (шкафов, столов и т.д.)!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Запретить бегать и играть маленькому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810DB">
        <w:rPr>
          <w:rStyle w:val="c1"/>
          <w:b/>
          <w:i/>
          <w:iCs/>
          <w:color w:val="000000"/>
          <w:sz w:val="28"/>
          <w:szCs w:val="28"/>
        </w:rPr>
        <w:t>Окна и балкон</w:t>
      </w:r>
      <w:r w:rsidRPr="002810DB">
        <w:rPr>
          <w:rStyle w:val="c1"/>
          <w:i/>
          <w:iCs/>
          <w:color w:val="000000"/>
          <w:sz w:val="28"/>
          <w:szCs w:val="28"/>
        </w:rPr>
        <w:t>. </w:t>
      </w:r>
      <w:r w:rsidRPr="002810DB">
        <w:rPr>
          <w:rStyle w:val="c2"/>
          <w:color w:val="000000"/>
          <w:sz w:val="28"/>
          <w:szCs w:val="28"/>
        </w:rPr>
        <w:t>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маленьких детей пускать запрещено. Слишком велик риск! Ребенок может перелезть через перила и упасть с балкона.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Внимание! Когда в доме малыш, окна и незастекленные балконы должны быть закрыты. 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lastRenderedPageBreak/>
        <w:t>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 </w:t>
      </w:r>
      <w:r w:rsidRPr="002810DB">
        <w:rPr>
          <w:rStyle w:val="c1"/>
          <w:b/>
          <w:i/>
          <w:iCs/>
          <w:color w:val="000000"/>
          <w:sz w:val="28"/>
          <w:szCs w:val="28"/>
        </w:rPr>
        <w:t>Электричество.</w:t>
      </w:r>
      <w:r w:rsidRPr="002810DB">
        <w:rPr>
          <w:rStyle w:val="c2"/>
          <w:color w:val="000000"/>
          <w:sz w:val="28"/>
          <w:szCs w:val="28"/>
        </w:rPr>
        <w:t>  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 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b/>
          <w:i/>
          <w:iCs/>
          <w:color w:val="000000"/>
          <w:sz w:val="28"/>
          <w:szCs w:val="28"/>
        </w:rPr>
        <w:t>Бытовой газ и вода.</w:t>
      </w:r>
      <w:r w:rsidRPr="002810DB">
        <w:rPr>
          <w:rStyle w:val="c1"/>
          <w:i/>
          <w:iCs/>
          <w:color w:val="000000"/>
          <w:sz w:val="28"/>
          <w:szCs w:val="28"/>
        </w:rPr>
        <w:t> </w:t>
      </w:r>
      <w:r w:rsidRPr="002810DB">
        <w:rPr>
          <w:rStyle w:val="c2"/>
          <w:color w:val="000000"/>
          <w:sz w:val="28"/>
          <w:szCs w:val="28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 xml:space="preserve"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</w:t>
      </w:r>
      <w:proofErr w:type="gramStart"/>
      <w:r w:rsidRPr="002810DB">
        <w:rPr>
          <w:rStyle w:val="c2"/>
          <w:color w:val="000000"/>
          <w:sz w:val="28"/>
          <w:szCs w:val="28"/>
        </w:rPr>
        <w:t>Поэтому</w:t>
      </w:r>
      <w:proofErr w:type="gramEnd"/>
      <w:r w:rsidRPr="002810DB">
        <w:rPr>
          <w:rStyle w:val="c2"/>
          <w:color w:val="000000"/>
          <w:sz w:val="28"/>
          <w:szCs w:val="28"/>
        </w:rPr>
        <w:t xml:space="preserve"> когда взрослых нет на кухне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Что касается воды, то опасность представляет сама возможность для ребенка открыть краны и затопить квартиру. 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i/>
          <w:iCs/>
          <w:color w:val="000000"/>
          <w:sz w:val="28"/>
          <w:szCs w:val="28"/>
        </w:rPr>
        <w:t>Внимание!</w:t>
      </w:r>
      <w:r w:rsidRPr="002810DB">
        <w:rPr>
          <w:rStyle w:val="c2"/>
          <w:color w:val="000000"/>
          <w:sz w:val="28"/>
          <w:szCs w:val="28"/>
        </w:rPr>
        <w:t> Размещайте вентили газового оборудования в недоступном для детей месте.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b/>
          <w:i/>
          <w:iCs/>
          <w:color w:val="000000"/>
          <w:sz w:val="28"/>
          <w:szCs w:val="28"/>
        </w:rPr>
        <w:t>Игры с огнем дома</w:t>
      </w:r>
      <w:r w:rsidRPr="002810DB">
        <w:rPr>
          <w:rStyle w:val="c1"/>
          <w:i/>
          <w:iCs/>
          <w:color w:val="000000"/>
          <w:sz w:val="28"/>
          <w:szCs w:val="28"/>
        </w:rPr>
        <w:t>. </w:t>
      </w:r>
      <w:r w:rsidRPr="002810DB">
        <w:rPr>
          <w:rStyle w:val="c2"/>
          <w:color w:val="000000"/>
          <w:sz w:val="28"/>
          <w:szCs w:val="28"/>
        </w:rPr>
        <w:t xml:space="preserve">Предупреждения о том, что в детских руках огонь опасен, слышали все. Тем не менее, взрослые часто об этом забывают и </w:t>
      </w:r>
      <w:r w:rsidRPr="002810DB">
        <w:rPr>
          <w:rStyle w:val="c2"/>
          <w:color w:val="000000"/>
          <w:sz w:val="28"/>
          <w:szCs w:val="28"/>
        </w:rPr>
        <w:lastRenderedPageBreak/>
        <w:t>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Внимание! Все предметы, с помощью которых можно зажечь огонь, необходимо хранить в недоступном для детей месте.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b/>
          <w:i/>
          <w:iCs/>
          <w:color w:val="000000"/>
          <w:sz w:val="28"/>
          <w:szCs w:val="28"/>
        </w:rPr>
        <w:t>Прощай, оружие</w:t>
      </w:r>
      <w:r w:rsidRPr="002810DB">
        <w:rPr>
          <w:rStyle w:val="c1"/>
          <w:i/>
          <w:iCs/>
          <w:color w:val="000000"/>
          <w:sz w:val="28"/>
          <w:szCs w:val="28"/>
        </w:rPr>
        <w:t>. </w:t>
      </w:r>
      <w:r w:rsidRPr="002810DB">
        <w:rPr>
          <w:rStyle w:val="c2"/>
          <w:color w:val="000000"/>
          <w:sz w:val="28"/>
          <w:szCs w:val="28"/>
        </w:rPr>
        <w:t> Сколько уже об этом написано, но люди часто не только забывают убирать огнестрельное и холодное оружие подальше, но и, наоборот — выставляют его напоказ как предмет гордости обладания коллекционным оружием. А ведь это не только нарушение закона о хранении оружия, но и создание ситуации, опасной не только для детей, но и для всех членов семьи. Случаев, когда дети без спроса берут оружие у родителей, не счесть. Случайные выстрелы, приносящие трагедии в семью, колото-резаные раны от холодного оружия, висящего на настенном ковре на славу папе, — это реальность, которая не может не заставить задуматься.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ab/>
      </w:r>
      <w:r w:rsidRPr="002810DB">
        <w:rPr>
          <w:rStyle w:val="c2"/>
          <w:color w:val="000000"/>
          <w:sz w:val="28"/>
          <w:szCs w:val="28"/>
        </w:rPr>
        <w:t>Внимание! Любое оружие должно находиться вне досягаемости для детей. Никакие запреты не смогут удержать ребенка, если он захочет поиграть с понравившимся ему опасным предметом.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810DB">
        <w:rPr>
          <w:rStyle w:val="c1"/>
          <w:i/>
          <w:iCs/>
          <w:color w:val="000000"/>
          <w:sz w:val="28"/>
          <w:szCs w:val="28"/>
        </w:rPr>
        <w:t xml:space="preserve">    </w:t>
      </w:r>
      <w:r>
        <w:rPr>
          <w:rStyle w:val="c1"/>
          <w:i/>
          <w:iCs/>
          <w:color w:val="000000"/>
          <w:sz w:val="28"/>
          <w:szCs w:val="28"/>
        </w:rPr>
        <w:tab/>
      </w:r>
      <w:r w:rsidRPr="002810DB">
        <w:rPr>
          <w:rStyle w:val="c1"/>
          <w:b/>
          <w:i/>
          <w:iCs/>
          <w:color w:val="000000"/>
          <w:sz w:val="28"/>
          <w:szCs w:val="28"/>
        </w:rPr>
        <w:t>Опасные для детей предметы на кухне.</w:t>
      </w:r>
      <w:r>
        <w:rPr>
          <w:b/>
          <w:color w:val="000000"/>
          <w:sz w:val="28"/>
          <w:szCs w:val="28"/>
        </w:rPr>
        <w:t xml:space="preserve"> </w:t>
      </w:r>
      <w:r w:rsidRPr="002810DB">
        <w:rPr>
          <w:rStyle w:val="c2"/>
          <w:color w:val="000000"/>
          <w:sz w:val="28"/>
          <w:szCs w:val="28"/>
        </w:rPr>
        <w:t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 xml:space="preserve">     Опасность для детей 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газ-контролем, либо каждый раз закрывать газовый вентиль после окончания готовки. Также </w:t>
      </w:r>
      <w:r w:rsidRPr="002810DB">
        <w:rPr>
          <w:rStyle w:val="c2"/>
          <w:color w:val="000000"/>
          <w:sz w:val="28"/>
          <w:szCs w:val="28"/>
        </w:rPr>
        <w:lastRenderedPageBreak/>
        <w:t>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2"/>
          <w:color w:val="000000"/>
          <w:sz w:val="28"/>
          <w:szCs w:val="28"/>
        </w:rPr>
        <w:t>     Внимание!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2810DB" w:rsidRPr="002810DB" w:rsidRDefault="002810DB" w:rsidP="002810D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0DB">
        <w:rPr>
          <w:rStyle w:val="c0"/>
          <w:b/>
          <w:bCs/>
          <w:color w:val="000000"/>
          <w:sz w:val="28"/>
          <w:szCs w:val="28"/>
        </w:rPr>
        <w:t>     Лучше беду предупредить, чем потом горевать о ее последствиях. Здоровье, а порой, и жизнь малышей зависят от вас. Будьте внимательны!</w:t>
      </w:r>
    </w:p>
    <w:p w:rsidR="001613CE" w:rsidRDefault="001613CE" w:rsidP="002810DB"/>
    <w:sectPr w:rsidR="0016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B"/>
    <w:rsid w:val="001613CE"/>
    <w:rsid w:val="002810DB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FBFC-36D8-4E9A-8DC4-E298DD4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10DB"/>
  </w:style>
  <w:style w:type="paragraph" w:customStyle="1" w:styleId="c7">
    <w:name w:val="c7"/>
    <w:basedOn w:val="a"/>
    <w:rsid w:val="002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810DB"/>
  </w:style>
  <w:style w:type="paragraph" w:customStyle="1" w:styleId="c3">
    <w:name w:val="c3"/>
    <w:basedOn w:val="a"/>
    <w:rsid w:val="002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0DB"/>
  </w:style>
  <w:style w:type="paragraph" w:customStyle="1" w:styleId="c8">
    <w:name w:val="c8"/>
    <w:basedOn w:val="a"/>
    <w:rsid w:val="002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810DB"/>
  </w:style>
  <w:style w:type="character" w:customStyle="1" w:styleId="c0">
    <w:name w:val="c0"/>
    <w:basedOn w:val="a0"/>
    <w:rsid w:val="002810DB"/>
  </w:style>
  <w:style w:type="character" w:customStyle="1" w:styleId="c1">
    <w:name w:val="c1"/>
    <w:basedOn w:val="a0"/>
    <w:rsid w:val="002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2020-04-29T07:40:00Z</dcterms:created>
  <dcterms:modified xsi:type="dcterms:W3CDTF">2020-04-29T07:40:00Z</dcterms:modified>
</cp:coreProperties>
</file>