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E4" w:rsidRPr="000030E4" w:rsidRDefault="000030E4" w:rsidP="000030E4">
      <w:pPr>
        <w:jc w:val="center"/>
        <w:rPr>
          <w:rFonts w:ascii="Times New Roman" w:hAnsi="Times New Roman" w:cs="Times New Roman"/>
          <w:b/>
          <w:sz w:val="28"/>
          <w:szCs w:val="28"/>
          <w:shd w:val="clear" w:color="auto" w:fill="FFFFFF"/>
        </w:rPr>
      </w:pPr>
      <w:bookmarkStart w:id="0" w:name="_GoBack"/>
      <w:r w:rsidRPr="000030E4">
        <w:rPr>
          <w:rFonts w:ascii="Times New Roman" w:hAnsi="Times New Roman" w:cs="Times New Roman"/>
          <w:b/>
          <w:sz w:val="28"/>
          <w:szCs w:val="28"/>
          <w:shd w:val="clear" w:color="auto" w:fill="FFFFFF"/>
        </w:rPr>
        <w:t>Консультация для родителей: «Значение аппликации в воспитании и развитии ребёнка дошкольника»</w:t>
      </w:r>
    </w:p>
    <w:bookmarkEnd w:id="0"/>
    <w:p w:rsidR="000030E4" w:rsidRPr="000030E4" w:rsidRDefault="000030E4" w:rsidP="000030E4">
      <w:pPr>
        <w:spacing w:after="0" w:line="240" w:lineRule="auto"/>
        <w:rPr>
          <w:rFonts w:ascii="Times New Roman" w:hAnsi="Times New Roman" w:cs="Times New Roman"/>
          <w:sz w:val="28"/>
          <w:szCs w:val="28"/>
          <w:shd w:val="clear" w:color="auto" w:fill="FFFFFF"/>
        </w:rPr>
      </w:pPr>
      <w:r w:rsidRPr="000030E4">
        <w:rPr>
          <w:rFonts w:ascii="Times New Roman" w:hAnsi="Times New Roman" w:cs="Times New Roman"/>
          <w:sz w:val="28"/>
          <w:szCs w:val="28"/>
          <w:shd w:val="clear" w:color="auto" w:fill="FFFFFF"/>
        </w:rPr>
        <w:t>Аппликация считается разновидностью художественной деятельности.</w:t>
      </w:r>
    </w:p>
    <w:p w:rsidR="000F68D4" w:rsidRPr="000030E4" w:rsidRDefault="000030E4" w:rsidP="000030E4">
      <w:pPr>
        <w:spacing w:after="0" w:line="240" w:lineRule="auto"/>
        <w:rPr>
          <w:rFonts w:ascii="Times New Roman" w:hAnsi="Times New Roman" w:cs="Times New Roman"/>
          <w:sz w:val="28"/>
          <w:szCs w:val="28"/>
          <w:shd w:val="clear" w:color="auto" w:fill="FFFFFF"/>
        </w:rPr>
      </w:pPr>
      <w:r w:rsidRPr="000030E4">
        <w:rPr>
          <w:rFonts w:ascii="Times New Roman" w:hAnsi="Times New Roman" w:cs="Times New Roman"/>
          <w:sz w:val="28"/>
          <w:szCs w:val="28"/>
          <w:shd w:val="clear" w:color="auto" w:fill="FFFFFF"/>
        </w:rPr>
        <w:t xml:space="preserve"> Знакомясь на занятиях и самостоятельно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декоративно-прикладного искусства.</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Знания, умения, навыки дети воплощают в созидательной деятельности: мастерят красочные настенные панно, декорации для настольного и теневого театра, костюмы и элементы убранства к спектаклям и праздничным утренникам, украшения для участка детского сада, подарки младшим детям, родителям и пр. Процесс создания аппликации состоит из целого ряда последовательно выполняемых действий, требующих от ребенка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Недостаточная степень развития технических умений тормозит работу воображения, сковывает детскую инициативу, снижает качество результатов деятельности. И наоборот, если ребенок хорошо владеет прием</w:t>
      </w:r>
      <w:r>
        <w:rPr>
          <w:rFonts w:ascii="Times New Roman" w:hAnsi="Times New Roman" w:cs="Times New Roman"/>
          <w:sz w:val="28"/>
          <w:szCs w:val="28"/>
          <w:shd w:val="clear" w:color="auto" w:fill="FFFFFF"/>
        </w:rPr>
        <w:t>ами вырезания, наклеивания, наклеи</w:t>
      </w:r>
      <w:r w:rsidRPr="000030E4">
        <w:rPr>
          <w:rFonts w:ascii="Times New Roman" w:hAnsi="Times New Roman" w:cs="Times New Roman"/>
          <w:sz w:val="28"/>
          <w:szCs w:val="28"/>
          <w:shd w:val="clear" w:color="auto" w:fill="FFFFFF"/>
        </w:rPr>
        <w:t>вания аппликации на основу, внимание его направляется на создание разных по форме, величине, окраске комбинаций, что приводит к новым, оригинальным результатам, стимулирует творческое отношение к работе. Это возможно только тогда, когда воспитатель умело регулирует и применяет на занятиях наиболее эффективные методы обучения, когда задания даются не только в готовом виде, но чаще требуют от детей активного, созидательного, а не репродуктивного применения усвоенных знаний и умений.</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На занятиях дошкольники знакомятся со свойствами разных материалов (кожа, бумага, солома, ткань и т. д.), учатся 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Каждый ребенок практически усваивает понятие о ритме, симметрии, гармонии.</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 xml:space="preserve">У детей совершенствуется глазомерная функция, умение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Они учатся группировать округлые, прямоугольные, косоугольные, многоугольные фигуры, правильно называть </w:t>
      </w:r>
      <w:proofErr w:type="spellStart"/>
      <w:r w:rsidRPr="000030E4">
        <w:rPr>
          <w:rFonts w:ascii="Times New Roman" w:hAnsi="Times New Roman" w:cs="Times New Roman"/>
          <w:sz w:val="28"/>
          <w:szCs w:val="28"/>
          <w:shd w:val="clear" w:color="auto" w:fill="FFFFFF"/>
        </w:rPr>
        <w:t>величинные</w:t>
      </w:r>
      <w:proofErr w:type="spellEnd"/>
      <w:r w:rsidRPr="000030E4">
        <w:rPr>
          <w:rFonts w:ascii="Times New Roman" w:hAnsi="Times New Roman" w:cs="Times New Roman"/>
          <w:sz w:val="28"/>
          <w:szCs w:val="28"/>
          <w:shd w:val="clear" w:color="auto" w:fill="FFFFFF"/>
        </w:rPr>
        <w:t xml:space="preserve"> понятия (длинный -- короткий, узкий - широкий, высокий - низкий, больше - меньше, пополам, вдвое, вчетверо и т. д.). Эти знания дошкольники целенаправленно </w:t>
      </w:r>
      <w:r w:rsidRPr="000030E4">
        <w:rPr>
          <w:rFonts w:ascii="Times New Roman" w:hAnsi="Times New Roman" w:cs="Times New Roman"/>
          <w:sz w:val="28"/>
          <w:szCs w:val="28"/>
          <w:shd w:val="clear" w:color="auto" w:fill="FFFFFF"/>
        </w:rPr>
        <w:lastRenderedPageBreak/>
        <w:t>применяют в практической деятельности.</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Большая роль в аппликации принадлежит ее цветовому оформлению, что оказывает огромное воздействие на развитие художественного вкуса детей. Цвет эмоционально влияет на малыша, увлекая его красочностью, 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Воспитатель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Яркие цветовые акценты используются в заданиях декоративного характера, по сюжетам сказок, мультфильмов.</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Гармоничные сочетания, составленные из близких по звучанию тонов, помогают передать явления природы («Весна пришла», «Первые цветы»), составить композиции типа букета, украшения ковров, тканей. Дети должны научиться видеть красоту и передавать ее в соразмерных формах, рациональном симметричном и асимметричном чередовании, вариативной трактовке.</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На занятиях дошкольники овладевают целым рядом трудовых умений, связанных с обработкой материала (складывание, вырезание, наклеивание), применением инструментов (ножницы, клей, кисточка и т. д.).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 xml:space="preserve">У ребят 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занятий, организации самостоятельной художественной деятельности, последовательном выполнении программных требований в каждой возрастной группе, постепенном усложнении заданий по мере приобретения опыта. Дети должны научиться разносторонне применять полученные умения в других видах </w:t>
      </w:r>
      <w:proofErr w:type="spellStart"/>
      <w:r w:rsidRPr="000030E4">
        <w:rPr>
          <w:rFonts w:ascii="Times New Roman" w:hAnsi="Times New Roman" w:cs="Times New Roman"/>
          <w:sz w:val="28"/>
          <w:szCs w:val="28"/>
          <w:shd w:val="clear" w:color="auto" w:fill="FFFFFF"/>
        </w:rPr>
        <w:t>изодеятельности</w:t>
      </w:r>
      <w:proofErr w:type="spellEnd"/>
      <w:r w:rsidRPr="000030E4">
        <w:rPr>
          <w:rFonts w:ascii="Times New Roman" w:hAnsi="Times New Roman" w:cs="Times New Roman"/>
          <w:sz w:val="28"/>
          <w:szCs w:val="28"/>
          <w:shd w:val="clear" w:color="auto" w:fill="FFFFFF"/>
        </w:rPr>
        <w:t xml:space="preserve"> (рисование, лепка, конструирование).</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 xml:space="preserve">На занятиях по аппликации у дошкольников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дисциплины, взаимопомощи и поддержки. Дошкольники получают возможность проявить самостоятельность и инициативу, испытать чувство радости от достижения положительного </w:t>
      </w:r>
      <w:r w:rsidRPr="000030E4">
        <w:rPr>
          <w:rFonts w:ascii="Times New Roman" w:hAnsi="Times New Roman" w:cs="Times New Roman"/>
          <w:sz w:val="28"/>
          <w:szCs w:val="28"/>
          <w:shd w:val="clear" w:color="auto" w:fill="FFFFFF"/>
        </w:rPr>
        <w:lastRenderedPageBreak/>
        <w:t>результата при совместных усилиях.</w:t>
      </w:r>
      <w:r w:rsidRPr="000030E4">
        <w:rPr>
          <w:rFonts w:ascii="Times New Roman" w:hAnsi="Times New Roman" w:cs="Times New Roman"/>
          <w:sz w:val="28"/>
          <w:szCs w:val="28"/>
        </w:rPr>
        <w:br/>
      </w:r>
      <w:r w:rsidRPr="000030E4">
        <w:rPr>
          <w:rFonts w:ascii="Times New Roman" w:hAnsi="Times New Roman" w:cs="Times New Roman"/>
          <w:sz w:val="28"/>
          <w:szCs w:val="28"/>
          <w:shd w:val="clear" w:color="auto" w:fill="FFFFFF"/>
        </w:rPr>
        <w:t>Уровень овладения умениями и навыками, предусмотренными программой по аппликации, позволяет осуществить и определить степень готовности каждого ребенка к успешному обучению в школе, дальнейшему усвоению содержания и техники разных видов художественного ремесла.</w:t>
      </w:r>
    </w:p>
    <w:sectPr w:rsidR="000F68D4" w:rsidRPr="00003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E4"/>
    <w:rsid w:val="000030E4"/>
    <w:rsid w:val="000F68D4"/>
    <w:rsid w:val="00771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18AF8-AC89-47F2-A94A-995CEFAE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ALI2016</dc:creator>
  <cp:keywords/>
  <dc:description/>
  <cp:lastModifiedBy>Алексей</cp:lastModifiedBy>
  <cp:revision>2</cp:revision>
  <dcterms:created xsi:type="dcterms:W3CDTF">2020-05-06T06:37:00Z</dcterms:created>
  <dcterms:modified xsi:type="dcterms:W3CDTF">2020-05-06T06:37:00Z</dcterms:modified>
</cp:coreProperties>
</file>