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BA" w:rsidRPr="003750BA" w:rsidRDefault="003750BA" w:rsidP="0037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b/>
          <w:bCs/>
          <w:color w:val="CC0000"/>
          <w:sz w:val="25"/>
          <w:lang w:eastAsia="ru-RU"/>
        </w:rPr>
        <w:t>ФИЗКУЛЬТУРНО-СПОРТИВНАЯ ДЕЯТЕЛЬНОСТЬ</w:t>
      </w:r>
    </w:p>
    <w:p w:rsidR="003750BA" w:rsidRPr="003750BA" w:rsidRDefault="003750BA" w:rsidP="0037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B22222"/>
          <w:sz w:val="25"/>
          <w:szCs w:val="25"/>
          <w:lang w:eastAsia="ru-RU"/>
        </w:rPr>
        <w:drawing>
          <wp:inline distT="0" distB="0" distL="0" distR="0">
            <wp:extent cx="2176780" cy="1630045"/>
            <wp:effectExtent l="19050" t="0" r="0" b="0"/>
            <wp:docPr id="1" name="Рисунок 1" descr="http://mdou135.edu.yar.ru/images/0_1ba94_659ffa18_xl_w228_h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135.edu.yar.ru/images/0_1ba94_659ffa18_xl_w228_h1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Для правильного построения физкультурно-спортивных занятий с дошкольниками необходимо знать возрастные уровни развития движений.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Примерные данные развития движений у детей дошкольного возраста по годам: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b/>
          <w:bCs/>
          <w:color w:val="003366"/>
          <w:sz w:val="25"/>
          <w:lang w:eastAsia="ru-RU"/>
        </w:rPr>
        <w:t xml:space="preserve">3 ГОДА. </w:t>
      </w: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Самостоятельно умываются, чистят зубы, обуваются и одеваются, не застегиваясь, завязывают узел.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b/>
          <w:bCs/>
          <w:color w:val="003366"/>
          <w:sz w:val="25"/>
          <w:lang w:eastAsia="ru-RU"/>
        </w:rPr>
        <w:t>3-4 ГОДА.</w:t>
      </w: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Вследствие мягкости скелета, подвижности позвоночника тело отличается </w:t>
      </w:r>
      <w:proofErr w:type="gramStart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неустойчивостью</w:t>
      </w:r>
      <w:proofErr w:type="gramEnd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и дети с трудом сохраняют равновесие. Чтобы увеличить площадь опоры, трехлетние дети стоят и ходят, широко раздвинув ноги. При ходьбе дети беспорядочно размахивают руками, шаркают ногами. Вследствие слабости мышц тело принимает неправильные положения (спина согнута, голова опущена и т.д.). Прыжки </w:t>
      </w:r>
      <w:proofErr w:type="spellStart"/>
      <w:proofErr w:type="gramStart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трех-четырехлетним</w:t>
      </w:r>
      <w:proofErr w:type="spellEnd"/>
      <w:proofErr w:type="gramEnd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детям пока не даются. Они способны лишь на подпрыгивание на месте. Работоспособность мышц невелика, однако трехлетние дети, не утомляясь, могут совершать без отдыха прогулку по ровной местности на расстояние в 1 км. Умеют бросать мяч. Ловят мяч на расстоянии 1-1,5 м .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b/>
          <w:bCs/>
          <w:color w:val="003366"/>
          <w:sz w:val="25"/>
          <w:lang w:eastAsia="ru-RU"/>
        </w:rPr>
        <w:t>5 ЛЕТ.</w:t>
      </w: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Сила и работоспособность мышц у пятилетних детей значительно больше, чем у </w:t>
      </w:r>
      <w:proofErr w:type="spellStart"/>
      <w:proofErr w:type="gramStart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трех-четырехлетних</w:t>
      </w:r>
      <w:proofErr w:type="spellEnd"/>
      <w:proofErr w:type="gramEnd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. Тело их устойчивее, ходьба более правильная, движения верхних и нижних конечностей более согласованны, отрыв от почвы более выражен, прыжок делается более уверенно и с меньшими усилиями, чем в три-четыре года. Размер прыжка в длину у пятилетних детей почти в два раза больше, чем у </w:t>
      </w:r>
      <w:proofErr w:type="spellStart"/>
      <w:proofErr w:type="gramStart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трех-четырехлетних</w:t>
      </w:r>
      <w:proofErr w:type="spellEnd"/>
      <w:proofErr w:type="gramEnd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. Умеют не только бросать и ловить мяч, но и попадать в цель на близком расстоянии. </w:t>
      </w:r>
      <w:proofErr w:type="gramStart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Способны сохранять равновесие при ходьбе по узкой (12-15 см) доске или бревну.</w:t>
      </w:r>
      <w:proofErr w:type="gramEnd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Пятилетние дети могут совершать прогулки по ровной местности без перерыва, не утомляясь, в течение 20-25 мин.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b/>
          <w:bCs/>
          <w:color w:val="003366"/>
          <w:sz w:val="25"/>
          <w:lang w:eastAsia="ru-RU"/>
        </w:rPr>
        <w:t>6 ЛЕТ.</w:t>
      </w: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Все виды движений достигают значительного совершенства. При ходьбе и беге шестилетние дети проявляют меньшую утомляемость, большую согласованность в работе мышц и экономии сил. Шаг становится четким, ритмичным, бег легким. Поза тела красивая и не напряженная (голова не опущена, плечи несколько отодвинуты назад, не сутулятся). Уменьшается количество лишних движений, повышается способность к сохранению равновесия. Хорошо владеют прыжком в длину (с места, с разбега), в высоту (с места, с разбега) и в глубину. Научились правильно, мягко приземляться на </w:t>
      </w: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lastRenderedPageBreak/>
        <w:t xml:space="preserve">полусогнутые ноги. В 6 лет дети овладевают умением метать вдаль  с должным поворотом, выдвиганием вперед ноги, противоположной бросающей руке, замахиванием руки вперед и назад. Шестилетние дети способны попадать в цель мячами, снежками, мешочками (в 100-150 </w:t>
      </w:r>
      <w:proofErr w:type="spellStart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гр</w:t>
      </w:r>
      <w:proofErr w:type="spellEnd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) на расстоянии 2-2,5 м.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Знания о развитии движений у детей по годам помогают более рационально использовать все допустимые виды физкультурно-спортивной деятельности.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Дети от 5 до 7 лет могут заниматься в спортивных секциях по плаванию, худ</w:t>
      </w:r>
      <w:proofErr w:type="gramStart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.</w:t>
      </w:r>
      <w:proofErr w:type="gramEnd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</w:t>
      </w:r>
      <w:proofErr w:type="gramStart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г</w:t>
      </w:r>
      <w:proofErr w:type="gramEnd"/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имнастике, теннису и фигурному катанию, а вот акробатикой, спортивной гимнастикой, лыжным спортом лучше заняться в возрасте после 7 лет.  </w:t>
      </w:r>
    </w:p>
    <w:p w:rsidR="003750BA" w:rsidRPr="003750BA" w:rsidRDefault="003750BA" w:rsidP="0037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0BA" w:rsidRPr="003750BA" w:rsidRDefault="003750BA" w:rsidP="0037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A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Инструктор по физической культуре: Протасова Елена Валентиновна</w:t>
      </w:r>
    </w:p>
    <w:p w:rsidR="00841711" w:rsidRDefault="00841711"/>
    <w:sectPr w:rsidR="00841711" w:rsidSect="0084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50BA"/>
    <w:rsid w:val="003750BA"/>
    <w:rsid w:val="0084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0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Company>Krokoz™ Inc.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New135-004</dc:creator>
  <cp:lastModifiedBy>New135-004</cp:lastModifiedBy>
  <cp:revision>2</cp:revision>
  <dcterms:created xsi:type="dcterms:W3CDTF">2016-06-09T10:38:00Z</dcterms:created>
  <dcterms:modified xsi:type="dcterms:W3CDTF">2016-06-09T10:38:00Z</dcterms:modified>
</cp:coreProperties>
</file>